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464A" w:rsidR="006B40F9" w:rsidP="006E11F3" w:rsidRDefault="006B40F9" w14:paraId="14ABD99A" w14:textId="29040066">
      <w:pPr>
        <w:rPr>
          <w:rFonts w:cstheme="minorHAnsi"/>
          <w:color w:val="FF0000"/>
          <w:szCs w:val="18"/>
        </w:rPr>
      </w:pPr>
    </w:p>
    <w:tbl>
      <w:tblPr>
        <w:tblStyle w:val="TableGrid"/>
        <w:tblpPr w:leftFromText="180" w:rightFromText="180" w:vertAnchor="text" w:horzAnchor="margin" w:tblpY="-73"/>
        <w:tblW w:w="5000" w:type="pct"/>
        <w:tblLook w:val="04A0" w:firstRow="1" w:lastRow="0" w:firstColumn="1" w:lastColumn="0" w:noHBand="0" w:noVBand="1"/>
      </w:tblPr>
      <w:tblGrid>
        <w:gridCol w:w="2074"/>
        <w:gridCol w:w="3156"/>
        <w:gridCol w:w="2072"/>
        <w:gridCol w:w="3154"/>
      </w:tblGrid>
      <w:tr w:rsidRPr="006E464A" w:rsidR="00674A0A" w:rsidTr="0AAD4EAC" w14:paraId="3D7A66EA" w14:textId="77777777">
        <w:trPr>
          <w:trHeight w:val="454"/>
        </w:trPr>
        <w:tc>
          <w:tcPr>
            <w:tcW w:w="992" w:type="pct"/>
            <w:shd w:val="clear" w:color="auto" w:fill="033F85"/>
            <w:tcMar/>
            <w:vAlign w:val="center"/>
          </w:tcPr>
          <w:p w:rsidRPr="006E464A" w:rsidR="00244C96" w:rsidP="002654E7" w:rsidRDefault="00244C96" w14:paraId="1FC7A21E" w14:textId="77777777">
            <w:pPr>
              <w:rPr>
                <w:rFonts w:cstheme="minorHAnsi"/>
                <w:b/>
                <w:szCs w:val="18"/>
              </w:rPr>
            </w:pPr>
            <w:r w:rsidRPr="006E464A">
              <w:rPr>
                <w:rFonts w:cstheme="minorHAnsi"/>
                <w:b/>
                <w:szCs w:val="18"/>
              </w:rPr>
              <w:t>Position Title</w:t>
            </w:r>
          </w:p>
        </w:tc>
        <w:tc>
          <w:tcPr>
            <w:tcW w:w="1509" w:type="pct"/>
            <w:tcMar/>
            <w:vAlign w:val="center"/>
          </w:tcPr>
          <w:p w:rsidRPr="006E464A" w:rsidR="00244C96" w:rsidP="0AAD4EAC" w:rsidRDefault="00967377" w14:paraId="48A32314" w14:textId="730B7203">
            <w:pPr>
              <w:rPr>
                <w:rFonts w:cs="Calibri" w:cstheme="minorAscii"/>
                <w:b w:val="1"/>
                <w:bCs w:val="1"/>
              </w:rPr>
            </w:pPr>
            <w:r w:rsidRPr="0AAD4EAC" w:rsidR="4ED98E87">
              <w:rPr>
                <w:rFonts w:cs="Calibri" w:cstheme="minorAscii"/>
                <w:b w:val="1"/>
                <w:bCs w:val="1"/>
              </w:rPr>
              <w:t xml:space="preserve">Auslan </w:t>
            </w:r>
            <w:r w:rsidRPr="0AAD4EAC" w:rsidR="00967377">
              <w:rPr>
                <w:rFonts w:cs="Calibri" w:cstheme="minorAscii"/>
                <w:b w:val="1"/>
                <w:bCs w:val="1"/>
              </w:rPr>
              <w:t>Trainer</w:t>
            </w:r>
          </w:p>
        </w:tc>
        <w:tc>
          <w:tcPr>
            <w:tcW w:w="991" w:type="pct"/>
            <w:shd w:val="clear" w:color="auto" w:fill="033F85"/>
            <w:tcMar/>
            <w:vAlign w:val="center"/>
          </w:tcPr>
          <w:p w:rsidRPr="006E464A" w:rsidR="00244C96" w:rsidP="002654E7" w:rsidRDefault="00244C96" w14:paraId="3585895D" w14:textId="77777777">
            <w:pPr>
              <w:rPr>
                <w:rFonts w:cstheme="minorHAnsi"/>
                <w:b/>
                <w:szCs w:val="18"/>
              </w:rPr>
            </w:pPr>
            <w:r w:rsidRPr="006E464A">
              <w:rPr>
                <w:rFonts w:cstheme="minorHAnsi"/>
                <w:b/>
                <w:szCs w:val="18"/>
              </w:rPr>
              <w:t>Department</w:t>
            </w:r>
          </w:p>
        </w:tc>
        <w:tc>
          <w:tcPr>
            <w:tcW w:w="1508" w:type="pct"/>
            <w:tcMar/>
            <w:vAlign w:val="center"/>
          </w:tcPr>
          <w:p w:rsidRPr="006E464A" w:rsidR="00244C96" w:rsidP="002654E7" w:rsidRDefault="00CB5252" w14:paraId="5EF3791E" w14:textId="6D05FECA">
            <w:pPr>
              <w:rPr>
                <w:rFonts w:cstheme="minorHAnsi"/>
                <w:b/>
                <w:szCs w:val="18"/>
              </w:rPr>
            </w:pPr>
            <w:r w:rsidRPr="006E464A">
              <w:rPr>
                <w:rFonts w:cstheme="minorHAnsi"/>
                <w:b/>
                <w:szCs w:val="18"/>
              </w:rPr>
              <w:t>Learning and Training</w:t>
            </w:r>
          </w:p>
        </w:tc>
      </w:tr>
      <w:tr w:rsidRPr="006E464A" w:rsidR="003F2CAD" w:rsidTr="0AAD4EAC" w14:paraId="725A898A" w14:textId="77777777">
        <w:trPr>
          <w:trHeight w:val="454"/>
        </w:trPr>
        <w:tc>
          <w:tcPr>
            <w:tcW w:w="992" w:type="pct"/>
            <w:shd w:val="clear" w:color="auto" w:fill="033F85"/>
            <w:tcMar/>
            <w:vAlign w:val="center"/>
          </w:tcPr>
          <w:p w:rsidRPr="006E464A" w:rsidR="003F2CAD" w:rsidP="003F2CAD" w:rsidRDefault="003F2CAD" w14:paraId="1BCAF1E2" w14:textId="77777777">
            <w:pPr>
              <w:rPr>
                <w:rFonts w:cstheme="minorHAnsi"/>
                <w:b/>
                <w:szCs w:val="18"/>
              </w:rPr>
            </w:pPr>
            <w:r w:rsidRPr="006E464A">
              <w:rPr>
                <w:rFonts w:cstheme="minorHAnsi"/>
                <w:b/>
                <w:szCs w:val="18"/>
              </w:rPr>
              <w:t xml:space="preserve">Reports to </w:t>
            </w:r>
          </w:p>
        </w:tc>
        <w:tc>
          <w:tcPr>
            <w:tcW w:w="1509" w:type="pct"/>
            <w:tcMar/>
            <w:vAlign w:val="center"/>
          </w:tcPr>
          <w:p w:rsidRPr="006E464A" w:rsidR="003F2CAD" w:rsidP="003F2CAD" w:rsidRDefault="00CB5252" w14:paraId="53AE1A88" w14:textId="359AA81D">
            <w:pPr>
              <w:rPr>
                <w:rFonts w:cstheme="minorHAnsi"/>
                <w:b/>
                <w:szCs w:val="18"/>
              </w:rPr>
            </w:pPr>
            <w:r w:rsidRPr="006E464A">
              <w:rPr>
                <w:rFonts w:cstheme="minorHAnsi"/>
                <w:b/>
                <w:szCs w:val="18"/>
              </w:rPr>
              <w:t>Manager, Learning and Training</w:t>
            </w:r>
          </w:p>
        </w:tc>
        <w:tc>
          <w:tcPr>
            <w:tcW w:w="991" w:type="pct"/>
            <w:shd w:val="clear" w:color="auto" w:fill="033F85"/>
            <w:tcMar/>
            <w:vAlign w:val="center"/>
          </w:tcPr>
          <w:p w:rsidRPr="006E464A" w:rsidR="003F2CAD" w:rsidP="003F2CAD" w:rsidRDefault="003F2CAD" w14:paraId="593CAC6B" w14:textId="77777777">
            <w:pPr>
              <w:rPr>
                <w:rFonts w:cstheme="minorHAnsi"/>
                <w:b/>
                <w:szCs w:val="18"/>
              </w:rPr>
            </w:pPr>
            <w:r w:rsidRPr="006E464A">
              <w:rPr>
                <w:rFonts w:cstheme="minorHAnsi"/>
                <w:b/>
                <w:szCs w:val="18"/>
              </w:rPr>
              <w:t>Effective date</w:t>
            </w:r>
          </w:p>
        </w:tc>
        <w:tc>
          <w:tcPr>
            <w:tcW w:w="1508" w:type="pct"/>
            <w:tcMar/>
            <w:vAlign w:val="center"/>
          </w:tcPr>
          <w:p w:rsidRPr="006E464A" w:rsidR="003F2CAD" w:rsidP="003F2CAD" w:rsidRDefault="00967377" w14:paraId="07AF7CFC" w14:textId="02278565">
            <w:pPr>
              <w:rPr>
                <w:rFonts w:cstheme="minorHAnsi"/>
                <w:b/>
                <w:szCs w:val="18"/>
              </w:rPr>
            </w:pPr>
            <w:r>
              <w:rPr>
                <w:rFonts w:cstheme="minorHAnsi"/>
                <w:b/>
                <w:szCs w:val="18"/>
              </w:rPr>
              <w:t>May 2023</w:t>
            </w:r>
          </w:p>
        </w:tc>
      </w:tr>
      <w:tr w:rsidRPr="006E464A" w:rsidR="003F2CAD" w:rsidTr="0AAD4EAC" w14:paraId="6580B69F" w14:textId="77777777">
        <w:trPr>
          <w:trHeight w:val="454"/>
        </w:trPr>
        <w:tc>
          <w:tcPr>
            <w:tcW w:w="992" w:type="pct"/>
            <w:shd w:val="clear" w:color="auto" w:fill="033F85"/>
            <w:tcMar/>
            <w:vAlign w:val="center"/>
          </w:tcPr>
          <w:p w:rsidRPr="006E464A" w:rsidR="003F2CAD" w:rsidP="003F2CAD" w:rsidRDefault="003F2CAD" w14:paraId="165B639A" w14:textId="77777777">
            <w:pPr>
              <w:rPr>
                <w:rFonts w:cstheme="minorHAnsi"/>
                <w:b/>
                <w:szCs w:val="18"/>
              </w:rPr>
            </w:pPr>
            <w:r w:rsidRPr="006E464A">
              <w:rPr>
                <w:rFonts w:cstheme="minorHAnsi"/>
                <w:b/>
                <w:szCs w:val="18"/>
              </w:rPr>
              <w:t>Responsible for</w:t>
            </w:r>
          </w:p>
        </w:tc>
        <w:tc>
          <w:tcPr>
            <w:tcW w:w="1509" w:type="pct"/>
            <w:tcMar/>
            <w:vAlign w:val="center"/>
          </w:tcPr>
          <w:p w:rsidRPr="006E464A" w:rsidR="003F2CAD" w:rsidP="003F2CAD" w:rsidRDefault="00B57B96" w14:paraId="4B08D726" w14:textId="51D24234">
            <w:pPr>
              <w:rPr>
                <w:rFonts w:cstheme="minorHAnsi"/>
                <w:b/>
                <w:szCs w:val="18"/>
              </w:rPr>
            </w:pPr>
            <w:r w:rsidRPr="006E464A">
              <w:rPr>
                <w:rFonts w:cstheme="minorHAnsi"/>
                <w:b/>
                <w:szCs w:val="18"/>
              </w:rPr>
              <w:t>N/A</w:t>
            </w:r>
          </w:p>
        </w:tc>
        <w:tc>
          <w:tcPr>
            <w:tcW w:w="991" w:type="pct"/>
            <w:shd w:val="clear" w:color="auto" w:fill="033F85"/>
            <w:tcMar/>
            <w:vAlign w:val="center"/>
          </w:tcPr>
          <w:p w:rsidRPr="006E464A" w:rsidR="003F2CAD" w:rsidP="003F2CAD" w:rsidRDefault="003F2CAD" w14:paraId="2D329C3B" w14:textId="77777777">
            <w:pPr>
              <w:rPr>
                <w:rFonts w:cstheme="minorHAnsi"/>
                <w:b/>
                <w:szCs w:val="18"/>
              </w:rPr>
            </w:pPr>
            <w:r w:rsidRPr="006E464A">
              <w:rPr>
                <w:rFonts w:cstheme="minorHAnsi"/>
                <w:b/>
                <w:szCs w:val="18"/>
              </w:rPr>
              <w:t>Location</w:t>
            </w:r>
          </w:p>
        </w:tc>
        <w:tc>
          <w:tcPr>
            <w:tcW w:w="1508" w:type="pct"/>
            <w:tcMar/>
            <w:vAlign w:val="center"/>
          </w:tcPr>
          <w:p w:rsidRPr="006E464A" w:rsidR="00F3725B" w:rsidP="0AAD4EAC" w:rsidRDefault="006E464A" w14:paraId="09A04B98" w14:textId="11C5928C">
            <w:pPr>
              <w:pStyle w:val="Normal"/>
              <w:bidi w:val="0"/>
              <w:spacing w:before="0" w:beforeAutospacing="off" w:after="0" w:afterAutospacing="off" w:line="259" w:lineRule="auto"/>
              <w:ind w:left="0" w:right="0"/>
              <w:jc w:val="left"/>
            </w:pPr>
            <w:r w:rsidRPr="0AAD4EAC" w:rsidR="69D03DDA">
              <w:rPr>
                <w:rFonts w:cs="Calibri" w:cstheme="minorAscii"/>
                <w:b w:val="1"/>
                <w:bCs w:val="1"/>
              </w:rPr>
              <w:t>Various Locations</w:t>
            </w:r>
          </w:p>
        </w:tc>
      </w:tr>
    </w:tbl>
    <w:p w:rsidRPr="006E464A" w:rsidR="00975038" w:rsidP="008569D8" w:rsidRDefault="00975038" w14:paraId="15EAD8A4" w14:textId="733067FD">
      <w:pPr>
        <w:pStyle w:val="NoSpacing"/>
        <w:jc w:val="right"/>
        <w:rPr>
          <w:rFonts w:cstheme="minorHAnsi"/>
          <w:color w:val="FF0000"/>
          <w:szCs w:val="18"/>
        </w:rPr>
      </w:pPr>
    </w:p>
    <w:tbl>
      <w:tblPr>
        <w:tblStyle w:val="TableGrid"/>
        <w:tblpPr w:leftFromText="180" w:rightFromText="180" w:vertAnchor="text" w:horzAnchor="margin" w:tblpY="163"/>
        <w:tblW w:w="5000" w:type="pct"/>
        <w:tblLook w:val="04A0" w:firstRow="1" w:lastRow="0" w:firstColumn="1" w:lastColumn="0" w:noHBand="0" w:noVBand="1"/>
      </w:tblPr>
      <w:tblGrid>
        <w:gridCol w:w="2089"/>
        <w:gridCol w:w="8367"/>
      </w:tblGrid>
      <w:tr w:rsidRPr="006E464A" w:rsidR="00930B0B" w:rsidTr="003F2CAD" w14:paraId="79DC9ACE" w14:textId="77777777">
        <w:trPr>
          <w:trHeight w:val="2041"/>
        </w:trPr>
        <w:tc>
          <w:tcPr>
            <w:tcW w:w="999" w:type="pct"/>
            <w:shd w:val="clear" w:color="auto" w:fill="033F85"/>
            <w:vAlign w:val="center"/>
          </w:tcPr>
          <w:p w:rsidRPr="006E464A" w:rsidR="00930B0B" w:rsidP="003F2CAD" w:rsidRDefault="00930B0B" w14:paraId="6D85CE1D" w14:textId="77777777">
            <w:pPr>
              <w:rPr>
                <w:rFonts w:cstheme="minorHAnsi"/>
                <w:szCs w:val="18"/>
              </w:rPr>
            </w:pPr>
            <w:r w:rsidRPr="006E464A">
              <w:rPr>
                <w:rFonts w:cstheme="minorHAnsi"/>
                <w:b/>
                <w:szCs w:val="18"/>
              </w:rPr>
              <w:t>Organisation Overview</w:t>
            </w:r>
          </w:p>
        </w:tc>
        <w:tc>
          <w:tcPr>
            <w:tcW w:w="4001" w:type="pct"/>
          </w:tcPr>
          <w:p w:rsidRPr="006E464A" w:rsidR="00954156" w:rsidP="003F2CAD" w:rsidRDefault="00954156" w14:paraId="72560CCF" w14:textId="404F1B6B">
            <w:pPr>
              <w:rPr>
                <w:rFonts w:cstheme="minorHAnsi"/>
                <w:szCs w:val="18"/>
              </w:rPr>
            </w:pPr>
            <w:r w:rsidRPr="006E464A">
              <w:rPr>
                <w:rFonts w:cstheme="minorHAnsi"/>
                <w:szCs w:val="18"/>
              </w:rPr>
              <w:t>Expression Australia</w:t>
            </w:r>
            <w:r w:rsidR="00F60175">
              <w:rPr>
                <w:rFonts w:cstheme="minorHAnsi"/>
                <w:szCs w:val="18"/>
              </w:rPr>
              <w:t>, (established in 1884)</w:t>
            </w:r>
            <w:r w:rsidRPr="006E464A">
              <w:rPr>
                <w:rFonts w:cstheme="minorHAnsi"/>
                <w:szCs w:val="18"/>
              </w:rPr>
              <w:t xml:space="preserve"> connects people to the life they want to lead - through ensuring better access, </w:t>
            </w:r>
            <w:proofErr w:type="gramStart"/>
            <w:r w:rsidRPr="006E464A">
              <w:rPr>
                <w:rFonts w:cstheme="minorHAnsi"/>
                <w:szCs w:val="18"/>
              </w:rPr>
              <w:t>inclusion</w:t>
            </w:r>
            <w:proofErr w:type="gramEnd"/>
            <w:r w:rsidRPr="006E464A">
              <w:rPr>
                <w:rFonts w:cstheme="minorHAnsi"/>
                <w:szCs w:val="18"/>
              </w:rPr>
              <w:t xml:space="preserve"> and equal opportunity. </w:t>
            </w:r>
          </w:p>
          <w:p w:rsidRPr="006E464A" w:rsidR="00954156" w:rsidP="003F2CAD" w:rsidRDefault="00954156" w14:paraId="6A364E11" w14:textId="77777777">
            <w:pPr>
              <w:rPr>
                <w:rFonts w:cstheme="minorHAnsi"/>
                <w:szCs w:val="18"/>
              </w:rPr>
            </w:pPr>
          </w:p>
          <w:p w:rsidRPr="006E464A" w:rsidR="00954156" w:rsidP="003F2CAD" w:rsidRDefault="00954156" w14:paraId="405DDF88" w14:textId="77777777">
            <w:pPr>
              <w:rPr>
                <w:rFonts w:cstheme="minorHAnsi"/>
                <w:szCs w:val="18"/>
              </w:rPr>
            </w:pPr>
            <w:r w:rsidRPr="006E464A">
              <w:rPr>
                <w:rFonts w:cstheme="minorHAnsi"/>
                <w:szCs w:val="18"/>
              </w:rPr>
              <w:t xml:space="preserve">Expression Australia is an iconic and progressive community organisation, rapidly evolving commercially oriented business and leader in providing services to people who are deaf, hard of hearing or who experience barriers to participation. </w:t>
            </w:r>
          </w:p>
          <w:p w:rsidRPr="006E464A" w:rsidR="00954156" w:rsidP="003F2CAD" w:rsidRDefault="00954156" w14:paraId="6C5539D2" w14:textId="77777777">
            <w:pPr>
              <w:rPr>
                <w:rFonts w:cstheme="minorHAnsi"/>
                <w:szCs w:val="18"/>
              </w:rPr>
            </w:pPr>
          </w:p>
          <w:p w:rsidRPr="006E464A" w:rsidR="00930B0B" w:rsidP="003F2CAD" w:rsidRDefault="00954156" w14:paraId="3F9CB51B" w14:textId="1C983031">
            <w:pPr>
              <w:rPr>
                <w:rFonts w:cstheme="minorHAnsi"/>
                <w:szCs w:val="18"/>
              </w:rPr>
            </w:pPr>
            <w:r w:rsidRPr="006E464A">
              <w:rPr>
                <w:rFonts w:cstheme="minorHAnsi"/>
                <w:szCs w:val="18"/>
              </w:rPr>
              <w:t xml:space="preserve">Expression Australia's vision and mission empower people to achieve better economic, cultural, </w:t>
            </w:r>
            <w:proofErr w:type="gramStart"/>
            <w:r w:rsidRPr="006E464A">
              <w:rPr>
                <w:rFonts w:cstheme="minorHAnsi"/>
                <w:szCs w:val="18"/>
              </w:rPr>
              <w:t>social</w:t>
            </w:r>
            <w:proofErr w:type="gramEnd"/>
            <w:r w:rsidRPr="006E464A">
              <w:rPr>
                <w:rFonts w:cstheme="minorHAnsi"/>
                <w:szCs w:val="18"/>
              </w:rPr>
              <w:t xml:space="preserve"> and civic participation in the community.</w:t>
            </w:r>
          </w:p>
        </w:tc>
      </w:tr>
    </w:tbl>
    <w:p w:rsidRPr="006E464A" w:rsidR="00930B0B" w:rsidP="00930B0B" w:rsidRDefault="00930B0B" w14:paraId="1F2BD46A" w14:textId="77777777">
      <w:pPr>
        <w:pStyle w:val="NoSpacing"/>
        <w:rPr>
          <w:rFonts w:cstheme="minorHAnsi"/>
          <w:szCs w:val="18"/>
        </w:rPr>
      </w:pPr>
    </w:p>
    <w:tbl>
      <w:tblPr>
        <w:tblStyle w:val="TableGrid"/>
        <w:tblpPr w:leftFromText="180" w:rightFromText="180" w:vertAnchor="text" w:horzAnchor="margin" w:tblpY="163"/>
        <w:tblW w:w="4985" w:type="pct"/>
        <w:tblLook w:val="04A0" w:firstRow="1" w:lastRow="0" w:firstColumn="1" w:lastColumn="0" w:noHBand="0" w:noVBand="1"/>
      </w:tblPr>
      <w:tblGrid>
        <w:gridCol w:w="2083"/>
        <w:gridCol w:w="8342"/>
      </w:tblGrid>
      <w:tr w:rsidRPr="006E464A" w:rsidR="00D24549" w:rsidTr="0AAD4EAC" w14:paraId="74C09935" w14:textId="77777777">
        <w:trPr>
          <w:trHeight w:val="1701"/>
        </w:trPr>
        <w:tc>
          <w:tcPr>
            <w:tcW w:w="999" w:type="pct"/>
            <w:shd w:val="clear" w:color="auto" w:fill="033F85"/>
            <w:tcMar/>
            <w:vAlign w:val="center"/>
          </w:tcPr>
          <w:p w:rsidRPr="006E464A" w:rsidR="00D24549" w:rsidP="006E11F3" w:rsidRDefault="00D24549" w14:paraId="6F80987B" w14:textId="77777777">
            <w:pPr>
              <w:rPr>
                <w:rFonts w:cstheme="minorHAnsi"/>
                <w:szCs w:val="18"/>
              </w:rPr>
            </w:pPr>
            <w:r w:rsidRPr="006E464A">
              <w:rPr>
                <w:rFonts w:cstheme="minorHAnsi"/>
                <w:b/>
                <w:szCs w:val="18"/>
              </w:rPr>
              <w:t>Role Overview</w:t>
            </w:r>
          </w:p>
        </w:tc>
        <w:tc>
          <w:tcPr>
            <w:tcW w:w="4001" w:type="pct"/>
            <w:tcMar/>
            <w:vAlign w:val="center"/>
          </w:tcPr>
          <w:p w:rsidRPr="006E464A" w:rsidR="0F099FA9" w:rsidP="0F099FA9" w:rsidRDefault="0F099FA9" w14:paraId="40C235E2" w14:textId="3DE11CF5">
            <w:pPr>
              <w:spacing w:after="120"/>
              <w:rPr>
                <w:rFonts w:cstheme="minorHAnsi"/>
                <w:szCs w:val="18"/>
                <w:highlight w:val="yellow"/>
              </w:rPr>
            </w:pPr>
          </w:p>
          <w:p w:rsidRPr="006E464A" w:rsidR="006D5EEA" w:rsidP="031E9FB7" w:rsidRDefault="0052532C" w14:paraId="6974E02E" w14:textId="58948ED0">
            <w:pPr>
              <w:spacing w:after="120"/>
            </w:pPr>
            <w:r w:rsidR="0052532C">
              <w:rPr/>
              <w:t>Reporting to Manager of Learning &amp; Training, t</w:t>
            </w:r>
            <w:r w:rsidR="006D5EEA">
              <w:rPr/>
              <w:t xml:space="preserve">he </w:t>
            </w:r>
            <w:r w:rsidR="0F92F08A">
              <w:rPr/>
              <w:t xml:space="preserve">Auslan </w:t>
            </w:r>
            <w:r w:rsidR="00F60175">
              <w:rPr/>
              <w:t>Trainer</w:t>
            </w:r>
            <w:r w:rsidR="006D5EEA">
              <w:rPr/>
              <w:t xml:space="preserve"> </w:t>
            </w:r>
            <w:r w:rsidR="006D5EEA">
              <w:rPr/>
              <w:t>is responsible for</w:t>
            </w:r>
            <w:r w:rsidR="006D5EEA">
              <w:rPr/>
              <w:t xml:space="preserve"> delivering high quality training sessions </w:t>
            </w:r>
            <w:r w:rsidR="212D8286">
              <w:rPr/>
              <w:t xml:space="preserve">to </w:t>
            </w:r>
            <w:r w:rsidR="006D5EEA">
              <w:rPr/>
              <w:t xml:space="preserve">a diverse cohort of learners in a variety of settings. </w:t>
            </w:r>
            <w:r w:rsidR="57329D7A">
              <w:rPr/>
              <w:t>Training includes</w:t>
            </w:r>
            <w:r w:rsidR="00A97ACE">
              <w:rPr/>
              <w:t>, but not limited to,</w:t>
            </w:r>
            <w:r w:rsidR="57329D7A">
              <w:rPr/>
              <w:t xml:space="preserve"> Auslan, Deaf Awareness and other relevant learning experience.</w:t>
            </w:r>
          </w:p>
          <w:p w:rsidRPr="006E464A" w:rsidR="006D5EEA" w:rsidP="0AAD4EAC" w:rsidRDefault="006D5EEA" w14:paraId="6C3B4D11" w14:textId="14FF8481">
            <w:pPr>
              <w:spacing w:after="120"/>
              <w:rPr>
                <w:rFonts w:cs="Calibri" w:cstheme="minorAscii"/>
              </w:rPr>
            </w:pPr>
            <w:r w:rsidRPr="0AAD4EAC" w:rsidR="006D5EEA">
              <w:rPr>
                <w:rFonts w:cs="Calibri" w:cstheme="minorAscii"/>
              </w:rPr>
              <w:t>Working in collaboration with the Learning and Training team</w:t>
            </w:r>
            <w:r w:rsidRPr="0AAD4EAC" w:rsidR="0052532C">
              <w:rPr>
                <w:rFonts w:cs="Calibri" w:cstheme="minorAscii"/>
              </w:rPr>
              <w:t xml:space="preserve">, including the Senior </w:t>
            </w:r>
            <w:r w:rsidRPr="0AAD4EAC" w:rsidR="00EF5C67">
              <w:rPr>
                <w:rFonts w:cs="Calibri" w:cstheme="minorAscii"/>
              </w:rPr>
              <w:t>Trainer,</w:t>
            </w:r>
            <w:r w:rsidRPr="0AAD4EAC" w:rsidR="00EF5C67">
              <w:rPr>
                <w:rFonts w:cs="Calibri" w:cstheme="minorAscii"/>
              </w:rPr>
              <w:t xml:space="preserve"> this</w:t>
            </w:r>
            <w:r w:rsidRPr="0AAD4EAC" w:rsidR="006D5EEA">
              <w:rPr>
                <w:rFonts w:cs="Calibri" w:cstheme="minorAscii"/>
              </w:rPr>
              <w:t xml:space="preserve"> role also contributes to the production of </w:t>
            </w:r>
            <w:r w:rsidRPr="0AAD4EAC" w:rsidR="007A56B1">
              <w:rPr>
                <w:rFonts w:cs="Calibri" w:cstheme="minorAscii"/>
              </w:rPr>
              <w:t xml:space="preserve">quality </w:t>
            </w:r>
            <w:r w:rsidRPr="0AAD4EAC" w:rsidR="006D5EEA">
              <w:rPr>
                <w:rFonts w:cs="Calibri" w:cstheme="minorAscii"/>
              </w:rPr>
              <w:t xml:space="preserve">educational resources, </w:t>
            </w:r>
            <w:r w:rsidRPr="0AAD4EAC" w:rsidR="006D5EEA">
              <w:rPr>
                <w:rFonts w:cs="Calibri" w:cstheme="minorAscii"/>
              </w:rPr>
              <w:t>provides</w:t>
            </w:r>
            <w:r w:rsidRPr="0AAD4EAC" w:rsidR="006D5EEA">
              <w:rPr>
                <w:rFonts w:cs="Calibri" w:cstheme="minorAscii"/>
              </w:rPr>
              <w:t xml:space="preserve"> feedback and evaluation of the programs and </w:t>
            </w:r>
            <w:r w:rsidRPr="0AAD4EAC" w:rsidR="006D5EEA">
              <w:rPr>
                <w:rFonts w:cs="Calibri" w:cstheme="minorAscii"/>
              </w:rPr>
              <w:t>projects</w:t>
            </w:r>
            <w:r w:rsidRPr="0AAD4EAC" w:rsidR="006D5EEA">
              <w:rPr>
                <w:rFonts w:cs="Calibri" w:cstheme="minorAscii"/>
              </w:rPr>
              <w:t xml:space="preserve"> and has opportunities for career progression in</w:t>
            </w:r>
            <w:r w:rsidRPr="0AAD4EAC" w:rsidR="007A56B1">
              <w:rPr>
                <w:rFonts w:cs="Calibri" w:cstheme="minorAscii"/>
              </w:rPr>
              <w:t>, but not limited to</w:t>
            </w:r>
            <w:r w:rsidRPr="0AAD4EAC" w:rsidR="00A16C8E">
              <w:rPr>
                <w:rFonts w:cs="Calibri" w:cstheme="minorAscii"/>
              </w:rPr>
              <w:t>,</w:t>
            </w:r>
            <w:r w:rsidRPr="0AAD4EAC" w:rsidR="006D5EEA">
              <w:rPr>
                <w:rFonts w:cs="Calibri" w:cstheme="minorAscii"/>
              </w:rPr>
              <w:t xml:space="preserve"> the training, video </w:t>
            </w:r>
            <w:r w:rsidRPr="0AAD4EAC" w:rsidR="00EF5C67">
              <w:rPr>
                <w:rFonts w:cs="Calibri" w:cstheme="minorAscii"/>
              </w:rPr>
              <w:t>productions</w:t>
            </w:r>
            <w:r w:rsidRPr="0AAD4EAC" w:rsidR="00EF5C67">
              <w:rPr>
                <w:rFonts w:cs="Calibri" w:cstheme="minorAscii"/>
              </w:rPr>
              <w:t>,</w:t>
            </w:r>
            <w:r w:rsidRPr="0AAD4EAC" w:rsidR="00EF5C67">
              <w:rPr>
                <w:rFonts w:cs="Calibri" w:cstheme="minorAscii"/>
              </w:rPr>
              <w:t xml:space="preserve"> Auslan</w:t>
            </w:r>
            <w:r w:rsidRPr="0AAD4EAC" w:rsidR="006D5EEA">
              <w:rPr>
                <w:rFonts w:cs="Calibri" w:cstheme="minorAscii"/>
              </w:rPr>
              <w:t xml:space="preserve"> translation areas</w:t>
            </w:r>
            <w:r w:rsidRPr="0AAD4EAC" w:rsidR="0008756B">
              <w:rPr>
                <w:rFonts w:cs="Calibri" w:cstheme="minorAscii"/>
              </w:rPr>
              <w:t xml:space="preserve"> and other departments</w:t>
            </w:r>
            <w:r w:rsidRPr="0AAD4EAC" w:rsidR="6E40E2E1">
              <w:rPr>
                <w:rFonts w:cs="Calibri" w:cstheme="minorAscii"/>
              </w:rPr>
              <w:t xml:space="preserve"> </w:t>
            </w:r>
            <w:r w:rsidRPr="0AAD4EAC" w:rsidR="6E40E2E1">
              <w:rPr>
                <w:rFonts w:cs="Calibri" w:cstheme="minorAscii"/>
              </w:rPr>
              <w:t>wi</w:t>
            </w:r>
            <w:r w:rsidRPr="0AAD4EAC" w:rsidR="6E40E2E1">
              <w:rPr>
                <w:rFonts w:cs="Calibri" w:cstheme="minorAscii"/>
              </w:rPr>
              <w:t xml:space="preserve">thin the </w:t>
            </w:r>
            <w:r w:rsidRPr="0AAD4EAC" w:rsidR="6E40E2E1">
              <w:rPr>
                <w:rFonts w:cs="Calibri" w:cstheme="minorAscii"/>
              </w:rPr>
              <w:t>organisation</w:t>
            </w:r>
            <w:r w:rsidRPr="0AAD4EAC" w:rsidR="6E40E2E1">
              <w:rPr>
                <w:rFonts w:cs="Calibri" w:cstheme="minorAscii"/>
              </w:rPr>
              <w:t xml:space="preserve">. </w:t>
            </w:r>
          </w:p>
          <w:p w:rsidRPr="006E464A" w:rsidR="00935822" w:rsidP="006E11F3" w:rsidRDefault="00935822" w14:paraId="05003A13" w14:textId="79EF4B63">
            <w:pPr>
              <w:spacing w:after="120"/>
              <w:rPr>
                <w:rFonts w:cstheme="minorHAnsi"/>
                <w:szCs w:val="18"/>
              </w:rPr>
            </w:pPr>
          </w:p>
        </w:tc>
      </w:tr>
    </w:tbl>
    <w:p w:rsidRPr="006E464A" w:rsidR="00B0531A" w:rsidRDefault="00B0531A" w14:paraId="1BC269D6" w14:textId="77777777">
      <w:pPr>
        <w:rPr>
          <w:rFonts w:cstheme="minorHAnsi"/>
          <w:szCs w:val="18"/>
        </w:rPr>
      </w:pPr>
    </w:p>
    <w:tbl>
      <w:tblPr>
        <w:tblStyle w:val="TableGrid"/>
        <w:tblpPr w:leftFromText="180" w:rightFromText="180" w:vertAnchor="text" w:horzAnchor="margin" w:tblpY="163"/>
        <w:tblW w:w="5000" w:type="pct"/>
        <w:tblLook w:val="04A0" w:firstRow="1" w:lastRow="0" w:firstColumn="1" w:lastColumn="0" w:noHBand="0" w:noVBand="1"/>
      </w:tblPr>
      <w:tblGrid>
        <w:gridCol w:w="2123"/>
        <w:gridCol w:w="8333"/>
      </w:tblGrid>
      <w:tr w:rsidRPr="006E464A" w:rsidR="005D46B5" w:rsidTr="707BABA8" w14:paraId="2ADB0052" w14:textId="77777777">
        <w:trPr>
          <w:trHeight w:val="624"/>
        </w:trPr>
        <w:tc>
          <w:tcPr>
            <w:tcW w:w="5000" w:type="pct"/>
            <w:gridSpan w:val="2"/>
            <w:shd w:val="clear" w:color="auto" w:fill="033F85"/>
            <w:tcMar/>
            <w:vAlign w:val="center"/>
          </w:tcPr>
          <w:p w:rsidRPr="006E464A" w:rsidR="005D46B5" w:rsidP="00854A09" w:rsidRDefault="00EE3CEE" w14:paraId="0C62F9A8" w14:textId="77777777">
            <w:pPr>
              <w:rPr>
                <w:rFonts w:cstheme="minorHAnsi"/>
                <w:b/>
                <w:bCs/>
                <w:szCs w:val="18"/>
              </w:rPr>
            </w:pPr>
            <w:r w:rsidRPr="006E464A">
              <w:rPr>
                <w:rFonts w:cstheme="minorHAnsi"/>
                <w:b/>
                <w:bCs/>
                <w:szCs w:val="18"/>
              </w:rPr>
              <w:t xml:space="preserve">Job Specific </w:t>
            </w:r>
            <w:r w:rsidRPr="006E464A" w:rsidR="005D46B5">
              <w:rPr>
                <w:rFonts w:cstheme="minorHAnsi"/>
                <w:b/>
                <w:bCs/>
                <w:szCs w:val="18"/>
              </w:rPr>
              <w:t>Responsibilities</w:t>
            </w:r>
          </w:p>
          <w:p w:rsidRPr="006E464A" w:rsidR="00472562" w:rsidP="00854A09" w:rsidRDefault="00472562" w14:paraId="4C105D60" w14:textId="77777777">
            <w:pPr>
              <w:rPr>
                <w:rFonts w:cstheme="minorHAnsi"/>
                <w:szCs w:val="18"/>
              </w:rPr>
            </w:pPr>
            <w:r w:rsidRPr="006E464A">
              <w:rPr>
                <w:rFonts w:cstheme="minorHAnsi"/>
                <w:i/>
                <w:szCs w:val="18"/>
              </w:rPr>
              <w:t>Key performance indicators will be clearly defined through the performance planning process.</w:t>
            </w:r>
          </w:p>
        </w:tc>
      </w:tr>
      <w:tr w:rsidRPr="006E464A" w:rsidR="001002ED" w:rsidTr="707BABA8" w14:paraId="1994078A" w14:textId="77777777">
        <w:trPr>
          <w:trHeight w:val="1135"/>
        </w:trPr>
        <w:tc>
          <w:tcPr>
            <w:tcW w:w="1015" w:type="pct"/>
            <w:shd w:val="clear" w:color="auto" w:fill="033F85"/>
            <w:tcMar/>
            <w:vAlign w:val="center"/>
          </w:tcPr>
          <w:p w:rsidRPr="006E464A" w:rsidR="001002ED" w:rsidP="00854A09" w:rsidRDefault="00AA41B3" w14:paraId="2EA81877" w14:textId="401CD803">
            <w:pPr>
              <w:rPr>
                <w:rFonts w:cstheme="minorHAnsi"/>
                <w:szCs w:val="18"/>
              </w:rPr>
            </w:pPr>
            <w:r w:rsidRPr="006E464A">
              <w:rPr>
                <w:rFonts w:cstheme="minorHAnsi"/>
                <w:b/>
                <w:szCs w:val="18"/>
              </w:rPr>
              <w:t>Contribute to the achievement of Expression Australia’s strategic objectives</w:t>
            </w:r>
          </w:p>
        </w:tc>
        <w:tc>
          <w:tcPr>
            <w:tcW w:w="3985" w:type="pct"/>
            <w:shd w:val="clear" w:color="auto" w:fill="auto"/>
            <w:tcMar/>
            <w:vAlign w:val="center"/>
          </w:tcPr>
          <w:p w:rsidRPr="006E464A" w:rsidR="001002ED" w:rsidP="0AAD4EAC" w:rsidRDefault="00AA41B3" w14:paraId="1ABA46A1" w14:textId="6573D798">
            <w:pPr>
              <w:pStyle w:val="ListParagraph"/>
              <w:numPr>
                <w:ilvl w:val="0"/>
                <w:numId w:val="28"/>
              </w:numPr>
              <w:ind/>
              <w:rPr>
                <w:rFonts w:cs="Calibri" w:cstheme="minorAscii"/>
              </w:rPr>
            </w:pPr>
            <w:r w:rsidRPr="0AAD4EAC" w:rsidR="0C8231BA">
              <w:rPr>
                <w:rFonts w:cs="Calibri" w:cstheme="minorAscii"/>
              </w:rPr>
              <w:t xml:space="preserve">Model </w:t>
            </w:r>
            <w:r w:rsidRPr="0AAD4EAC" w:rsidR="0C8231BA">
              <w:rPr>
                <w:rFonts w:cs="Calibri" w:cstheme="minorAscii"/>
                <w:lang w:val="en-AU"/>
              </w:rPr>
              <w:t>behaviours</w:t>
            </w:r>
            <w:r w:rsidRPr="0AAD4EAC" w:rsidR="0C8231BA">
              <w:rPr>
                <w:rFonts w:cs="Calibri" w:cstheme="minorAscii"/>
              </w:rPr>
              <w:t xml:space="preserve"> that are consistent with the mission and beliefs of the strategic plan</w:t>
            </w:r>
            <w:r w:rsidRPr="0AAD4EAC" w:rsidR="0C8231BA">
              <w:rPr>
                <w:rFonts w:cs="Calibri" w:cstheme="minorAscii"/>
              </w:rPr>
              <w:t xml:space="preserve">.  </w:t>
            </w:r>
            <w:r w:rsidRPr="0AAD4EAC" w:rsidR="0C8231BA">
              <w:rPr>
                <w:rFonts w:cs="Calibri" w:cstheme="minorAscii"/>
              </w:rPr>
              <w:t xml:space="preserve"> </w:t>
            </w:r>
            <w:proofErr w:type="spellStart"/>
            <w:proofErr w:type="spellEnd"/>
          </w:p>
          <w:p w:rsidRPr="006E464A" w:rsidR="001002ED" w:rsidP="0AAD4EAC" w:rsidRDefault="00AA41B3" w14:paraId="2549C194" w14:textId="33F1251A">
            <w:pPr>
              <w:pStyle w:val="ListParagraph"/>
              <w:numPr>
                <w:ilvl w:val="0"/>
                <w:numId w:val="28"/>
              </w:numPr>
              <w:ind/>
              <w:rPr>
                <w:rFonts w:cs="Calibri" w:cstheme="minorAscii"/>
              </w:rPr>
            </w:pPr>
            <w:r w:rsidRPr="0AAD4EAC" w:rsidR="0C8231BA">
              <w:rPr>
                <w:rFonts w:cs="Calibri" w:cstheme="minorAscii"/>
              </w:rPr>
              <w:t xml:space="preserve">Model </w:t>
            </w:r>
            <w:r w:rsidRPr="0AAD4EAC" w:rsidR="0C8231BA">
              <w:rPr>
                <w:rFonts w:cs="Calibri" w:cstheme="minorAscii"/>
              </w:rPr>
              <w:t>behaviours</w:t>
            </w:r>
            <w:r w:rsidRPr="0AAD4EAC" w:rsidR="0C8231BA">
              <w:rPr>
                <w:rFonts w:cs="Calibri" w:cstheme="minorAscii"/>
              </w:rPr>
              <w:t xml:space="preserve"> that reflect our values</w:t>
            </w:r>
          </w:p>
        </w:tc>
      </w:tr>
      <w:tr w:rsidRPr="006E464A" w:rsidR="001002ED" w:rsidTr="707BABA8" w14:paraId="4AA2968C" w14:textId="77777777">
        <w:trPr>
          <w:trHeight w:val="1134"/>
        </w:trPr>
        <w:tc>
          <w:tcPr>
            <w:tcW w:w="1015" w:type="pct"/>
            <w:shd w:val="clear" w:color="auto" w:fill="033F85"/>
            <w:tcMar/>
            <w:vAlign w:val="center"/>
          </w:tcPr>
          <w:p w:rsidRPr="006E464A" w:rsidR="001002ED" w:rsidP="00854A09" w:rsidRDefault="00103576" w14:paraId="5EF1E929" w14:textId="133C75D6">
            <w:pPr>
              <w:rPr>
                <w:rFonts w:cstheme="minorHAnsi"/>
                <w:b/>
                <w:szCs w:val="18"/>
              </w:rPr>
            </w:pPr>
            <w:r w:rsidRPr="006E464A">
              <w:rPr>
                <w:rFonts w:cstheme="minorHAnsi"/>
                <w:b/>
                <w:szCs w:val="18"/>
              </w:rPr>
              <w:t>OHS &amp; Quality Compliance</w:t>
            </w:r>
          </w:p>
        </w:tc>
        <w:tc>
          <w:tcPr>
            <w:tcW w:w="3985" w:type="pct"/>
            <w:shd w:val="clear" w:color="auto" w:fill="auto"/>
            <w:tcMar/>
            <w:vAlign w:val="center"/>
          </w:tcPr>
          <w:p w:rsidRPr="006E464A" w:rsidR="00AA41B3" w:rsidP="00854A09" w:rsidRDefault="00AA41B3" w14:paraId="0C1B9D86" w14:textId="77777777">
            <w:pPr>
              <w:pStyle w:val="ListParagraph"/>
              <w:numPr>
                <w:ilvl w:val="0"/>
                <w:numId w:val="22"/>
              </w:numPr>
              <w:rPr>
                <w:rFonts w:cstheme="minorHAnsi"/>
                <w:szCs w:val="18"/>
              </w:rPr>
            </w:pPr>
            <w:r w:rsidRPr="0AAD4EAC" w:rsidR="0C8231BA">
              <w:rPr>
                <w:rFonts w:cs="Calibri" w:cstheme="minorAscii"/>
              </w:rPr>
              <w:t xml:space="preserve">Take reasonable care for their own health and safety, and health and safety of </w:t>
            </w:r>
            <w:proofErr w:type="gramStart"/>
            <w:r w:rsidRPr="0AAD4EAC" w:rsidR="0C8231BA">
              <w:rPr>
                <w:rFonts w:cs="Calibri" w:cstheme="minorAscii"/>
              </w:rPr>
              <w:t>others</w:t>
            </w:r>
            <w:proofErr w:type="gramEnd"/>
          </w:p>
          <w:p w:rsidRPr="006E464A" w:rsidR="00AA41B3" w:rsidP="266F30AF" w:rsidRDefault="266F30AF" w14:paraId="1A76C22C" w14:textId="52C33ACE">
            <w:pPr>
              <w:pStyle w:val="ListParagraph"/>
              <w:numPr>
                <w:ilvl w:val="0"/>
                <w:numId w:val="22"/>
              </w:numPr>
              <w:rPr>
                <w:rFonts w:cstheme="minorHAnsi"/>
                <w:szCs w:val="18"/>
              </w:rPr>
            </w:pPr>
            <w:r w:rsidRPr="0AAD4EAC" w:rsidR="0F2AD9A1">
              <w:rPr>
                <w:rFonts w:cs="Calibri" w:cstheme="minorAscii"/>
              </w:rPr>
              <w:t xml:space="preserve">Follow to OHS </w:t>
            </w:r>
            <w:proofErr w:type="gramStart"/>
            <w:r w:rsidRPr="0AAD4EAC" w:rsidR="0F2AD9A1">
              <w:rPr>
                <w:rFonts w:cs="Calibri" w:cstheme="minorAscii"/>
              </w:rPr>
              <w:t>guidelines</w:t>
            </w:r>
            <w:proofErr w:type="gramEnd"/>
          </w:p>
          <w:p w:rsidRPr="006E464A" w:rsidR="001002ED" w:rsidP="266F30AF" w:rsidRDefault="266F30AF" w14:paraId="6E9E5152" w14:textId="77B6590C">
            <w:pPr>
              <w:pStyle w:val="ListParagraph"/>
              <w:numPr>
                <w:ilvl w:val="0"/>
                <w:numId w:val="22"/>
              </w:numPr>
              <w:rPr>
                <w:rFonts w:cstheme="minorHAnsi"/>
                <w:szCs w:val="18"/>
              </w:rPr>
            </w:pPr>
            <w:r w:rsidRPr="0AAD4EAC" w:rsidR="0F2AD9A1">
              <w:rPr>
                <w:rFonts w:cs="Calibri" w:cstheme="minorAscii"/>
              </w:rPr>
              <w:t>Follow</w:t>
            </w:r>
            <w:r w:rsidRPr="0AAD4EAC" w:rsidR="006D5EEA">
              <w:rPr>
                <w:rFonts w:cs="Calibri" w:cstheme="minorAscii"/>
              </w:rPr>
              <w:t xml:space="preserve"> </w:t>
            </w:r>
            <w:r w:rsidRPr="0AAD4EAC" w:rsidR="0F2AD9A1">
              <w:rPr>
                <w:rFonts w:cs="Calibri" w:cstheme="minorAscii"/>
              </w:rPr>
              <w:t>the organisation’s Quality framework</w:t>
            </w:r>
          </w:p>
        </w:tc>
      </w:tr>
      <w:tr w:rsidRPr="006E464A" w:rsidR="00E57D70" w:rsidTr="707BABA8" w14:paraId="6B506A66" w14:textId="77777777">
        <w:trPr>
          <w:trHeight w:val="1134"/>
        </w:trPr>
        <w:tc>
          <w:tcPr>
            <w:tcW w:w="1015" w:type="pct"/>
            <w:shd w:val="clear" w:color="auto" w:fill="033F85"/>
            <w:tcMar/>
            <w:vAlign w:val="center"/>
          </w:tcPr>
          <w:p w:rsidRPr="006E464A" w:rsidR="00E57D70" w:rsidP="00854A09" w:rsidRDefault="006E464A" w14:paraId="5A765818" w14:textId="6C4749F2">
            <w:pPr>
              <w:rPr>
                <w:rFonts w:cstheme="minorHAnsi"/>
                <w:b/>
                <w:szCs w:val="18"/>
              </w:rPr>
            </w:pPr>
            <w:r w:rsidRPr="006E464A">
              <w:rPr>
                <w:rFonts w:cstheme="minorHAnsi"/>
                <w:b/>
                <w:szCs w:val="18"/>
              </w:rPr>
              <w:t>Auslan Learning and Training programs</w:t>
            </w:r>
          </w:p>
        </w:tc>
        <w:tc>
          <w:tcPr>
            <w:tcW w:w="3985" w:type="pct"/>
            <w:shd w:val="clear" w:color="auto" w:fill="auto"/>
            <w:tcMar/>
            <w:vAlign w:val="center"/>
          </w:tcPr>
          <w:p w:rsidRPr="006E464A" w:rsidR="00DB1036" w:rsidP="00DB1036" w:rsidRDefault="00CE6FD9" w14:paraId="2D1F9123" w14:textId="51F193F2">
            <w:pPr>
              <w:pStyle w:val="ListParagraph"/>
              <w:numPr>
                <w:ilvl w:val="0"/>
                <w:numId w:val="22"/>
              </w:numPr>
              <w:rPr>
                <w:rFonts w:cstheme="minorHAnsi"/>
                <w:szCs w:val="18"/>
              </w:rPr>
            </w:pPr>
            <w:proofErr w:type="spellStart"/>
            <w:r w:rsidRPr="0AAD4EAC" w:rsidR="5558A27D">
              <w:rPr>
                <w:rFonts w:cs="Calibri" w:cstheme="minorAscii"/>
                <w:color w:val="000000" w:themeColor="text1" w:themeTint="FF" w:themeShade="FF"/>
              </w:rPr>
              <w:t>Deliver</w:t>
            </w:r>
            <w:proofErr w:type="spellEnd"/>
            <w:r w:rsidRPr="0AAD4EAC" w:rsidR="5558A27D">
              <w:rPr>
                <w:rFonts w:cs="Calibri" w:cstheme="minorAscii"/>
                <w:color w:val="000000" w:themeColor="text1" w:themeTint="FF" w:themeShade="FF"/>
              </w:rPr>
              <w:t xml:space="preserve"> of a range of Learning and Training Programs</w:t>
            </w:r>
            <w:r w:rsidRPr="0AAD4EAC" w:rsidR="7F67A343">
              <w:rPr>
                <w:rFonts w:cs="Calibri" w:cstheme="minorAscii"/>
                <w:color w:val="000000" w:themeColor="text1" w:themeTint="FF" w:themeShade="FF"/>
              </w:rPr>
              <w:t xml:space="preserve"> but not limited to</w:t>
            </w:r>
            <w:r w:rsidRPr="0AAD4EAC" w:rsidR="5558A27D">
              <w:rPr>
                <w:rFonts w:cs="Calibri" w:cstheme="minorAscii"/>
                <w:color w:val="000000" w:themeColor="text1" w:themeTint="FF" w:themeShade="FF"/>
              </w:rPr>
              <w:t xml:space="preserve"> - Auslan </w:t>
            </w:r>
            <w:r w:rsidRPr="0AAD4EAC" w:rsidR="4A697A5E">
              <w:rPr>
                <w:rFonts w:cs="Calibri" w:cstheme="minorAscii"/>
                <w:color w:val="000000" w:themeColor="text1" w:themeTint="FF" w:themeShade="FF"/>
              </w:rPr>
              <w:t>C</w:t>
            </w:r>
            <w:r w:rsidRPr="0AAD4EAC" w:rsidR="5558A27D">
              <w:rPr>
                <w:rFonts w:cs="Calibri" w:cstheme="minorAscii"/>
                <w:color w:val="000000" w:themeColor="text1" w:themeTint="FF" w:themeShade="FF"/>
              </w:rPr>
              <w:t xml:space="preserve">ommunity </w:t>
            </w:r>
            <w:r w:rsidRPr="0AAD4EAC" w:rsidR="4A697A5E">
              <w:rPr>
                <w:rFonts w:cs="Calibri" w:cstheme="minorAscii"/>
                <w:color w:val="000000" w:themeColor="text1" w:themeTint="FF" w:themeShade="FF"/>
              </w:rPr>
              <w:t>C</w:t>
            </w:r>
            <w:r w:rsidRPr="0AAD4EAC" w:rsidR="5558A27D">
              <w:rPr>
                <w:rFonts w:cs="Calibri" w:cstheme="minorAscii"/>
                <w:color w:val="000000" w:themeColor="text1" w:themeTint="FF" w:themeShade="FF"/>
              </w:rPr>
              <w:t xml:space="preserve">lasses, Auslan for </w:t>
            </w:r>
            <w:r w:rsidRPr="0AAD4EAC" w:rsidR="4A697A5E">
              <w:rPr>
                <w:rFonts w:cs="Calibri" w:cstheme="minorAscii"/>
                <w:color w:val="000000" w:themeColor="text1" w:themeTint="FF" w:themeShade="FF"/>
              </w:rPr>
              <w:t>F</w:t>
            </w:r>
            <w:r w:rsidRPr="0AAD4EAC" w:rsidR="5558A27D">
              <w:rPr>
                <w:rFonts w:cs="Calibri" w:cstheme="minorAscii"/>
                <w:color w:val="000000" w:themeColor="text1" w:themeTint="FF" w:themeShade="FF"/>
              </w:rPr>
              <w:t xml:space="preserve">amilies, </w:t>
            </w:r>
            <w:r w:rsidRPr="0AAD4EAC" w:rsidR="4D93557A">
              <w:rPr>
                <w:rFonts w:cs="Calibri" w:cstheme="minorAscii"/>
                <w:color w:val="000000" w:themeColor="text1" w:themeTint="FF" w:themeShade="FF"/>
              </w:rPr>
              <w:t xml:space="preserve">Kinder Programs, </w:t>
            </w:r>
            <w:r w:rsidRPr="0AAD4EAC" w:rsidR="5558A27D">
              <w:rPr>
                <w:rFonts w:cs="Calibri" w:cstheme="minorAscii"/>
                <w:color w:val="000000" w:themeColor="text1" w:themeTint="FF" w:themeShade="FF"/>
              </w:rPr>
              <w:t>Deaf Awareness Training</w:t>
            </w:r>
            <w:r w:rsidRPr="0AAD4EAC" w:rsidR="00A16C8E">
              <w:rPr>
                <w:rFonts w:cs="Calibri" w:cstheme="minorAscii"/>
                <w:color w:val="000000" w:themeColor="text1" w:themeTint="FF" w:themeShade="FF"/>
              </w:rPr>
              <w:t>, Hearing Awareness Training</w:t>
            </w:r>
            <w:r w:rsidRPr="0AAD4EAC" w:rsidR="5558A27D">
              <w:rPr>
                <w:rFonts w:cs="Calibri" w:cstheme="minorAscii"/>
                <w:color w:val="000000" w:themeColor="text1" w:themeTint="FF" w:themeShade="FF"/>
              </w:rPr>
              <w:t xml:space="preserve"> and Basic Auslan (DATBA</w:t>
            </w:r>
            <w:r w:rsidRPr="0AAD4EAC" w:rsidR="71744887">
              <w:rPr>
                <w:rFonts w:cs="Calibri" w:cstheme="minorAscii"/>
                <w:color w:val="000000" w:themeColor="text1" w:themeTint="FF" w:themeShade="FF"/>
              </w:rPr>
              <w:t>)</w:t>
            </w:r>
            <w:r w:rsidRPr="0AAD4EAC" w:rsidR="71744887">
              <w:rPr>
                <w:rFonts w:cs="Calibri" w:cstheme="minorAscii"/>
                <w:color w:val="000000" w:themeColor="text1" w:themeTint="FF" w:themeShade="FF"/>
              </w:rPr>
              <w:t>,</w:t>
            </w:r>
            <w:r w:rsidRPr="0AAD4EAC" w:rsidR="71744887">
              <w:rPr>
                <w:rFonts w:cs="Calibri" w:cstheme="minorAscii"/>
                <w:color w:val="000000" w:themeColor="text1" w:themeTint="FF" w:themeShade="FF"/>
              </w:rPr>
              <w:t xml:space="preserve"> Auslan</w:t>
            </w:r>
            <w:r w:rsidRPr="0AAD4EAC" w:rsidR="5558A27D">
              <w:rPr>
                <w:rFonts w:cs="Calibri" w:cstheme="minorAscii"/>
                <w:color w:val="000000" w:themeColor="text1" w:themeTint="FF" w:themeShade="FF"/>
              </w:rPr>
              <w:t xml:space="preserve"> in the workplace</w:t>
            </w:r>
            <w:r w:rsidRPr="0AAD4EAC" w:rsidR="10955052">
              <w:rPr>
                <w:rFonts w:cs="Calibri" w:cstheme="minorAscii"/>
                <w:color w:val="000000" w:themeColor="text1" w:themeTint="FF" w:themeShade="FF"/>
              </w:rPr>
              <w:t xml:space="preserve"> and capacity building initiatives.</w:t>
            </w:r>
          </w:p>
          <w:p w:rsidRPr="006E464A" w:rsidR="00DB1036" w:rsidP="00DB1036" w:rsidRDefault="00DB1036" w14:paraId="1624EF18" w14:textId="4B0A42AF">
            <w:pPr>
              <w:pStyle w:val="ListParagraph"/>
              <w:numPr>
                <w:ilvl w:val="0"/>
                <w:numId w:val="22"/>
              </w:numPr>
              <w:rPr>
                <w:rFonts w:cstheme="minorHAnsi"/>
                <w:szCs w:val="18"/>
              </w:rPr>
            </w:pPr>
            <w:r w:rsidRPr="0AAD4EAC" w:rsidR="006391ED">
              <w:rPr>
                <w:rFonts w:cs="Calibri" w:cstheme="minorAscii"/>
                <w:color w:val="000000" w:themeColor="text1" w:themeTint="FF" w:themeShade="FF"/>
              </w:rPr>
              <w:t xml:space="preserve">Classes are taught during business hours and after hours when </w:t>
            </w:r>
            <w:proofErr w:type="gramStart"/>
            <w:r w:rsidRPr="0AAD4EAC" w:rsidR="006391ED">
              <w:rPr>
                <w:rFonts w:cs="Calibri" w:cstheme="minorAscii"/>
                <w:color w:val="000000" w:themeColor="text1" w:themeTint="FF" w:themeShade="FF"/>
              </w:rPr>
              <w:t>required</w:t>
            </w:r>
            <w:proofErr w:type="gramEnd"/>
          </w:p>
          <w:p w:rsidRPr="006E464A" w:rsidR="00DB1036" w:rsidP="00DB1036" w:rsidRDefault="006D5EEA" w14:paraId="36689FC0" w14:textId="1B2D4FA5">
            <w:pPr>
              <w:pStyle w:val="ListParagraph"/>
              <w:numPr>
                <w:ilvl w:val="0"/>
                <w:numId w:val="22"/>
              </w:numPr>
              <w:rPr>
                <w:rFonts w:cstheme="minorHAnsi"/>
                <w:szCs w:val="18"/>
              </w:rPr>
            </w:pPr>
            <w:r w:rsidRPr="0AAD4EAC" w:rsidR="006D5EEA">
              <w:rPr>
                <w:rFonts w:cs="Calibri" w:cstheme="minorAscii"/>
                <w:color w:val="000000" w:themeColor="text1" w:themeTint="FF" w:themeShade="FF"/>
              </w:rPr>
              <w:t>Ensure c</w:t>
            </w:r>
            <w:r w:rsidRPr="0AAD4EAC" w:rsidR="006391ED">
              <w:rPr>
                <w:rFonts w:cs="Calibri" w:cstheme="minorAscii"/>
                <w:color w:val="000000" w:themeColor="text1" w:themeTint="FF" w:themeShade="FF"/>
              </w:rPr>
              <w:t xml:space="preserve">lasses run smoothly and consistently </w:t>
            </w:r>
            <w:r w:rsidRPr="0AAD4EAC" w:rsidR="7F67A343">
              <w:rPr>
                <w:rFonts w:cs="Calibri" w:cstheme="minorAscii"/>
                <w:color w:val="000000" w:themeColor="text1" w:themeTint="FF" w:themeShade="FF"/>
              </w:rPr>
              <w:t>with a flexible and positive attitude</w:t>
            </w:r>
            <w:r w:rsidRPr="0AAD4EAC" w:rsidR="006391ED">
              <w:rPr>
                <w:rFonts w:cs="Calibri" w:cstheme="minorAscii"/>
                <w:color w:val="000000" w:themeColor="text1" w:themeTint="FF" w:themeShade="FF"/>
              </w:rPr>
              <w:t xml:space="preserve"> to avoid class</w:t>
            </w:r>
            <w:r w:rsidRPr="0AAD4EAC" w:rsidR="091965E2">
              <w:rPr>
                <w:rFonts w:cs="Calibri" w:cstheme="minorAscii"/>
                <w:color w:val="000000" w:themeColor="text1" w:themeTint="FF" w:themeShade="FF"/>
              </w:rPr>
              <w:t xml:space="preserve"> </w:t>
            </w:r>
            <w:proofErr w:type="gramStart"/>
            <w:r w:rsidRPr="0AAD4EAC" w:rsidR="006391ED">
              <w:rPr>
                <w:rFonts w:cs="Calibri" w:cstheme="minorAscii"/>
                <w:color w:val="000000" w:themeColor="text1" w:themeTint="FF" w:themeShade="FF"/>
              </w:rPr>
              <w:t>cancellation</w:t>
            </w:r>
            <w:r w:rsidRPr="0AAD4EAC" w:rsidR="7F67A343">
              <w:rPr>
                <w:rFonts w:cs="Calibri" w:cstheme="minorAscii"/>
                <w:color w:val="000000" w:themeColor="text1" w:themeTint="FF" w:themeShade="FF"/>
              </w:rPr>
              <w:t>s</w:t>
            </w:r>
            <w:proofErr w:type="gramEnd"/>
          </w:p>
          <w:p w:rsidR="05D1A448" w:rsidP="0AAD4EAC" w:rsidRDefault="05D1A448" w14:paraId="62756DA7" w14:textId="163FE542">
            <w:pPr>
              <w:pStyle w:val="ListParagraph"/>
              <w:numPr>
                <w:ilvl w:val="0"/>
                <w:numId w:val="22"/>
              </w:numPr>
              <w:rPr>
                <w:rFonts w:cs="Calibri" w:cstheme="minorAscii"/>
              </w:rPr>
            </w:pPr>
            <w:r w:rsidRPr="0AAD4EAC" w:rsidR="05D1A448">
              <w:rPr>
                <w:rFonts w:cs="Calibri" w:cstheme="minorAscii"/>
              </w:rPr>
              <w:t xml:space="preserve">Deliver training with </w:t>
            </w:r>
            <w:r w:rsidRPr="0AAD4EAC" w:rsidR="05D1A448">
              <w:rPr>
                <w:rFonts w:cs="Calibri" w:cstheme="minorAscii"/>
              </w:rPr>
              <w:t>vary</w:t>
            </w:r>
            <w:r w:rsidRPr="0AAD4EAC" w:rsidR="05D1A448">
              <w:rPr>
                <w:rFonts w:cs="Calibri" w:cstheme="minorAscii"/>
              </w:rPr>
              <w:t xml:space="preserve"> delivery methods including face to face and virtual videoconference.</w:t>
            </w:r>
          </w:p>
          <w:p w:rsidRPr="006E464A" w:rsidR="00F8384F" w:rsidP="00DB1036" w:rsidRDefault="006D5EEA" w14:paraId="566D968D" w14:textId="5E25E273">
            <w:pPr>
              <w:pStyle w:val="ListParagraph"/>
              <w:numPr>
                <w:ilvl w:val="0"/>
                <w:numId w:val="22"/>
              </w:numPr>
              <w:rPr>
                <w:rFonts w:cstheme="minorHAnsi"/>
                <w:szCs w:val="18"/>
              </w:rPr>
            </w:pPr>
            <w:r w:rsidRPr="0AAD4EAC" w:rsidR="006D5EEA">
              <w:rPr>
                <w:rFonts w:cs="Calibri" w:cstheme="minorAscii"/>
                <w:color w:val="000000" w:themeColor="text1" w:themeTint="FF" w:themeShade="FF"/>
              </w:rPr>
              <w:t>Ensure a well-structured and positive</w:t>
            </w:r>
            <w:r w:rsidRPr="0AAD4EAC" w:rsidR="0008756B">
              <w:rPr>
                <w:rFonts w:cs="Calibri" w:cstheme="minorAscii"/>
                <w:color w:val="000000" w:themeColor="text1" w:themeTint="FF" w:themeShade="FF"/>
              </w:rPr>
              <w:t>,</w:t>
            </w:r>
            <w:r w:rsidRPr="0AAD4EAC" w:rsidR="006D5EEA">
              <w:rPr>
                <w:rFonts w:cs="Calibri" w:cstheme="minorAscii"/>
                <w:color w:val="000000" w:themeColor="text1" w:themeTint="FF" w:themeShade="FF"/>
              </w:rPr>
              <w:t xml:space="preserve"> </w:t>
            </w:r>
            <w:r w:rsidRPr="0AAD4EAC" w:rsidR="013B6668">
              <w:rPr>
                <w:rFonts w:cs="Calibri" w:cstheme="minorAscii"/>
                <w:color w:val="000000" w:themeColor="text1" w:themeTint="FF" w:themeShade="FF"/>
              </w:rPr>
              <w:t xml:space="preserve">impactful </w:t>
            </w:r>
            <w:r w:rsidRPr="0AAD4EAC" w:rsidR="006D5EEA">
              <w:rPr>
                <w:rFonts w:cs="Calibri" w:cstheme="minorAscii"/>
                <w:color w:val="000000" w:themeColor="text1" w:themeTint="FF" w:themeShade="FF"/>
              </w:rPr>
              <w:t xml:space="preserve">learning experience for </w:t>
            </w:r>
            <w:proofErr w:type="gramStart"/>
            <w:r w:rsidRPr="0AAD4EAC" w:rsidR="006D5EEA">
              <w:rPr>
                <w:rFonts w:cs="Calibri" w:cstheme="minorAscii"/>
                <w:color w:val="000000" w:themeColor="text1" w:themeTint="FF" w:themeShade="FF"/>
              </w:rPr>
              <w:t>learners</w:t>
            </w:r>
            <w:proofErr w:type="gramEnd"/>
            <w:r w:rsidRPr="0AAD4EAC" w:rsidR="006D5EEA">
              <w:rPr>
                <w:rFonts w:cs="Calibri" w:cstheme="minorAscii"/>
                <w:color w:val="000000" w:themeColor="text1" w:themeTint="FF" w:themeShade="FF"/>
              </w:rPr>
              <w:t xml:space="preserve"> </w:t>
            </w:r>
          </w:p>
          <w:p w:rsidRPr="006E464A" w:rsidR="00F8384F" w:rsidP="00DB1036" w:rsidRDefault="006D5EEA" w14:paraId="28CAFFA5" w14:textId="6EE9A443">
            <w:pPr>
              <w:pStyle w:val="ListParagraph"/>
              <w:numPr>
                <w:ilvl w:val="0"/>
                <w:numId w:val="22"/>
              </w:numPr>
              <w:rPr>
                <w:rFonts w:cstheme="minorHAnsi"/>
                <w:szCs w:val="18"/>
              </w:rPr>
            </w:pPr>
            <w:proofErr w:type="spellStart"/>
            <w:r w:rsidRPr="0AAD4EAC" w:rsidR="006D5EEA">
              <w:rPr>
                <w:rFonts w:cs="Calibri" w:cstheme="minorAscii"/>
                <w:color w:val="000000" w:themeColor="text1" w:themeTint="FF" w:themeShade="FF"/>
              </w:rPr>
              <w:t>Utili</w:t>
            </w:r>
            <w:r w:rsidRPr="0AAD4EAC" w:rsidR="0910B584">
              <w:rPr>
                <w:rFonts w:cs="Calibri" w:cstheme="minorAscii"/>
                <w:color w:val="000000" w:themeColor="text1" w:themeTint="FF" w:themeShade="FF"/>
              </w:rPr>
              <w:t>s</w:t>
            </w:r>
            <w:r w:rsidRPr="0AAD4EAC" w:rsidR="006D5EEA">
              <w:rPr>
                <w:rFonts w:cs="Calibri" w:cstheme="minorAscii"/>
                <w:color w:val="000000" w:themeColor="text1" w:themeTint="FF" w:themeShade="FF"/>
              </w:rPr>
              <w:t>e</w:t>
            </w:r>
            <w:proofErr w:type="spellEnd"/>
            <w:r w:rsidRPr="0AAD4EAC" w:rsidR="006D5EEA">
              <w:rPr>
                <w:rFonts w:cs="Calibri" w:cstheme="minorAscii"/>
                <w:color w:val="000000" w:themeColor="text1" w:themeTint="FF" w:themeShade="FF"/>
              </w:rPr>
              <w:t xml:space="preserve"> </w:t>
            </w:r>
            <w:r w:rsidRPr="0AAD4EAC" w:rsidR="006391ED">
              <w:rPr>
                <w:rFonts w:cs="Calibri" w:cstheme="minorAscii"/>
                <w:color w:val="000000" w:themeColor="text1" w:themeTint="FF" w:themeShade="FF"/>
              </w:rPr>
              <w:t xml:space="preserve">Expression Australia resources both print and electronic during </w:t>
            </w:r>
            <w:r w:rsidRPr="0AAD4EAC" w:rsidR="006D5EEA">
              <w:rPr>
                <w:rFonts w:cs="Calibri" w:cstheme="minorAscii"/>
                <w:color w:val="000000" w:themeColor="text1" w:themeTint="FF" w:themeShade="FF"/>
              </w:rPr>
              <w:t xml:space="preserve">learning and training </w:t>
            </w:r>
            <w:proofErr w:type="gramStart"/>
            <w:r w:rsidRPr="0AAD4EAC" w:rsidR="006391ED">
              <w:rPr>
                <w:rFonts w:cs="Calibri" w:cstheme="minorAscii"/>
                <w:color w:val="000000" w:themeColor="text1" w:themeTint="FF" w:themeShade="FF"/>
              </w:rPr>
              <w:t>sessions</w:t>
            </w:r>
            <w:proofErr w:type="gramEnd"/>
          </w:p>
          <w:p w:rsidRPr="006E464A" w:rsidR="00F8384F" w:rsidP="707BABA8" w:rsidRDefault="00B36464" w14:paraId="1968E721" w14:textId="4019B6FA">
            <w:pPr>
              <w:pStyle w:val="ListParagraph"/>
              <w:numPr>
                <w:ilvl w:val="0"/>
                <w:numId w:val="22"/>
              </w:numPr>
              <w:rPr>
                <w:rFonts w:cs="Calibri" w:cstheme="minorAscii"/>
              </w:rPr>
            </w:pPr>
            <w:r w:rsidRPr="707BABA8" w:rsidR="39C29ED4">
              <w:rPr>
                <w:rFonts w:cs="Calibri" w:cstheme="minorAscii"/>
                <w:color w:val="000000" w:themeColor="text1" w:themeTint="FF" w:themeShade="FF"/>
              </w:rPr>
              <w:t>Regularly seek f</w:t>
            </w:r>
            <w:r w:rsidRPr="707BABA8" w:rsidR="006391ED">
              <w:rPr>
                <w:rFonts w:cs="Calibri" w:cstheme="minorAscii"/>
                <w:color w:val="000000" w:themeColor="text1" w:themeTint="FF" w:themeShade="FF"/>
              </w:rPr>
              <w:t>eedback and evaluation learners</w:t>
            </w:r>
            <w:r w:rsidRPr="707BABA8" w:rsidR="39C29ED4">
              <w:rPr>
                <w:rFonts w:cs="Calibri" w:cstheme="minorAscii"/>
                <w:color w:val="000000" w:themeColor="text1" w:themeTint="FF" w:themeShade="FF"/>
              </w:rPr>
              <w:t xml:space="preserve"> and make improvements in services where </w:t>
            </w:r>
            <w:r w:rsidRPr="707BABA8" w:rsidR="39C29ED4">
              <w:rPr>
                <w:rFonts w:cs="Calibri" w:cstheme="minorAscii"/>
                <w:color w:val="000000" w:themeColor="text1" w:themeTint="FF" w:themeShade="FF"/>
              </w:rPr>
              <w:t>necessary</w:t>
            </w:r>
            <w:r w:rsidRPr="707BABA8" w:rsidR="39C29ED4">
              <w:rPr>
                <w:rFonts w:cs="Calibri" w:cstheme="minorAscii"/>
                <w:color w:val="000000" w:themeColor="text1" w:themeTint="FF" w:themeShade="FF"/>
              </w:rPr>
              <w:t xml:space="preserve"> </w:t>
            </w:r>
          </w:p>
          <w:p w:rsidRPr="006E464A" w:rsidR="005010DB" w:rsidP="707BABA8" w:rsidRDefault="00DB1036" w14:paraId="06183FB3" w14:textId="08DC0A47">
            <w:pPr>
              <w:pStyle w:val="ListParagraph"/>
              <w:ind w:left="0"/>
              <w:rPr>
                <w:rFonts w:cs="Calibri" w:cstheme="minorAscii"/>
                <w:color w:val="000000" w:themeColor="text1" w:themeTint="FF" w:themeShade="FF"/>
              </w:rPr>
            </w:pPr>
          </w:p>
        </w:tc>
      </w:tr>
      <w:tr w:rsidRPr="006E464A" w:rsidR="0025774E" w:rsidTr="707BABA8" w14:paraId="6A18954B" w14:textId="77777777">
        <w:trPr>
          <w:trHeight w:val="557"/>
        </w:trPr>
        <w:tc>
          <w:tcPr>
            <w:tcW w:w="1015" w:type="pct"/>
            <w:shd w:val="clear" w:color="auto" w:fill="033F85"/>
            <w:tcMar/>
            <w:vAlign w:val="center"/>
          </w:tcPr>
          <w:p w:rsidRPr="006E464A" w:rsidR="0025774E" w:rsidP="00854A09" w:rsidRDefault="006E464A" w14:paraId="070EC9FD" w14:textId="2C9E853F">
            <w:pPr>
              <w:rPr>
                <w:rFonts w:cstheme="minorHAnsi"/>
                <w:b/>
                <w:szCs w:val="18"/>
              </w:rPr>
            </w:pPr>
            <w:r w:rsidRPr="006E464A">
              <w:rPr>
                <w:rFonts w:cstheme="minorHAnsi"/>
                <w:b/>
                <w:szCs w:val="18"/>
              </w:rPr>
              <w:lastRenderedPageBreak/>
              <w:t>Support the Learning and Training team</w:t>
            </w:r>
          </w:p>
        </w:tc>
        <w:tc>
          <w:tcPr>
            <w:tcW w:w="3985" w:type="pct"/>
            <w:shd w:val="clear" w:color="auto" w:fill="auto"/>
            <w:tcMar/>
            <w:vAlign w:val="center"/>
          </w:tcPr>
          <w:p w:rsidRPr="006E464A" w:rsidR="00DB57E1" w:rsidP="00DB57E1" w:rsidRDefault="007943E0" w14:paraId="61EFD884" w14:textId="74F7887C">
            <w:pPr>
              <w:pStyle w:val="ListParagraph"/>
              <w:numPr>
                <w:ilvl w:val="0"/>
                <w:numId w:val="22"/>
              </w:numPr>
              <w:rPr>
                <w:rFonts w:cstheme="minorHAnsi"/>
                <w:szCs w:val="18"/>
              </w:rPr>
            </w:pPr>
            <w:r w:rsidRPr="707BABA8" w:rsidR="3113D7B4">
              <w:rPr>
                <w:rFonts w:cs="Calibri" w:cstheme="minorAscii"/>
                <w:color w:val="000000" w:themeColor="text1" w:themeTint="FF" w:themeShade="FF"/>
              </w:rPr>
              <w:t xml:space="preserve">Inform and contribute to professional development activities to support the </w:t>
            </w:r>
            <w:r w:rsidRPr="707BABA8" w:rsidR="60483602">
              <w:rPr>
                <w:rFonts w:cs="Calibri" w:cstheme="minorAscii"/>
                <w:color w:val="000000" w:themeColor="text1" w:themeTint="FF" w:themeShade="FF"/>
              </w:rPr>
              <w:t>L</w:t>
            </w:r>
            <w:r w:rsidRPr="707BABA8" w:rsidR="3113D7B4">
              <w:rPr>
                <w:rFonts w:cs="Calibri" w:cstheme="minorAscii"/>
                <w:color w:val="000000" w:themeColor="text1" w:themeTint="FF" w:themeShade="FF"/>
              </w:rPr>
              <w:t xml:space="preserve">earning and </w:t>
            </w:r>
            <w:r w:rsidRPr="707BABA8" w:rsidR="60483602">
              <w:rPr>
                <w:rFonts w:cs="Calibri" w:cstheme="minorAscii"/>
                <w:color w:val="000000" w:themeColor="text1" w:themeTint="FF" w:themeShade="FF"/>
              </w:rPr>
              <w:t>T</w:t>
            </w:r>
            <w:r w:rsidRPr="707BABA8" w:rsidR="3113D7B4">
              <w:rPr>
                <w:rFonts w:cs="Calibri" w:cstheme="minorAscii"/>
                <w:color w:val="000000" w:themeColor="text1" w:themeTint="FF" w:themeShade="FF"/>
              </w:rPr>
              <w:t xml:space="preserve">raining </w:t>
            </w:r>
            <w:r w:rsidRPr="707BABA8" w:rsidR="4562471C">
              <w:rPr>
                <w:rFonts w:cs="Calibri" w:cstheme="minorAscii"/>
                <w:color w:val="000000" w:themeColor="text1" w:themeTint="FF" w:themeShade="FF"/>
              </w:rPr>
              <w:t>team</w:t>
            </w:r>
          </w:p>
          <w:p w:rsidRPr="006E464A" w:rsidR="00757CF8" w:rsidP="00DB57E1" w:rsidRDefault="00587336" w14:paraId="155E129A" w14:textId="4007BE9C">
            <w:pPr>
              <w:pStyle w:val="ListParagraph"/>
              <w:numPr>
                <w:ilvl w:val="0"/>
                <w:numId w:val="22"/>
              </w:numPr>
              <w:rPr>
                <w:rFonts w:cstheme="minorHAnsi"/>
                <w:szCs w:val="18"/>
              </w:rPr>
            </w:pPr>
            <w:r w:rsidRPr="707BABA8" w:rsidR="06A30E12">
              <w:rPr>
                <w:rFonts w:cs="Calibri" w:cstheme="minorAscii"/>
                <w:color w:val="000000" w:themeColor="text1" w:themeTint="FF" w:themeShade="FF"/>
              </w:rPr>
              <w:t xml:space="preserve">Actively participate and </w:t>
            </w:r>
            <w:r w:rsidRPr="707BABA8" w:rsidR="5451B7BB">
              <w:rPr>
                <w:rFonts w:cs="Calibri" w:cstheme="minorAscii"/>
                <w:color w:val="000000" w:themeColor="text1" w:themeTint="FF" w:themeShade="FF"/>
              </w:rPr>
              <w:t>contribute</w:t>
            </w:r>
            <w:r w:rsidRPr="707BABA8" w:rsidR="06A30E12">
              <w:rPr>
                <w:rFonts w:cs="Calibri" w:cstheme="minorAscii"/>
                <w:color w:val="000000" w:themeColor="text1" w:themeTint="FF" w:themeShade="FF"/>
              </w:rPr>
              <w:t xml:space="preserve"> </w:t>
            </w:r>
            <w:r w:rsidRPr="707BABA8" w:rsidR="06A30E12">
              <w:rPr>
                <w:rFonts w:cs="Calibri" w:cstheme="minorAscii"/>
                <w:color w:val="000000" w:themeColor="text1" w:themeTint="FF" w:themeShade="FF"/>
              </w:rPr>
              <w:t>in</w:t>
            </w:r>
            <w:r w:rsidRPr="707BABA8" w:rsidR="06A30E12">
              <w:rPr>
                <w:rFonts w:cs="Calibri" w:cstheme="minorAscii"/>
                <w:color w:val="000000" w:themeColor="text1" w:themeTint="FF" w:themeShade="FF"/>
              </w:rPr>
              <w:t xml:space="preserve"> team meetings. Give feedback and </w:t>
            </w:r>
            <w:r w:rsidRPr="707BABA8" w:rsidR="5451B7BB">
              <w:rPr>
                <w:rFonts w:cs="Calibri" w:cstheme="minorAscii"/>
                <w:color w:val="000000" w:themeColor="text1" w:themeTint="FF" w:themeShade="FF"/>
              </w:rPr>
              <w:t>contribute</w:t>
            </w:r>
            <w:r w:rsidRPr="707BABA8" w:rsidR="06A30E12">
              <w:rPr>
                <w:rFonts w:cs="Calibri" w:cstheme="minorAscii"/>
                <w:color w:val="000000" w:themeColor="text1" w:themeTint="FF" w:themeShade="FF"/>
              </w:rPr>
              <w:t xml:space="preserve"> ideas to the future development of the Learning and Training </w:t>
            </w:r>
            <w:r w:rsidRPr="707BABA8" w:rsidR="06A30E12">
              <w:rPr>
                <w:rFonts w:cs="Calibri" w:cstheme="minorAscii"/>
                <w:color w:val="000000" w:themeColor="text1" w:themeTint="FF" w:themeShade="FF"/>
              </w:rPr>
              <w:t>team</w:t>
            </w:r>
          </w:p>
          <w:p w:rsidRPr="006E464A" w:rsidR="000670E2" w:rsidP="00DB57E1" w:rsidRDefault="00ED0D84" w14:paraId="42E7ED4C" w14:textId="0FB0AE92">
            <w:pPr>
              <w:pStyle w:val="ListParagraph"/>
              <w:numPr>
                <w:ilvl w:val="0"/>
                <w:numId w:val="22"/>
              </w:numPr>
              <w:rPr>
                <w:rFonts w:cstheme="minorHAnsi"/>
                <w:szCs w:val="18"/>
              </w:rPr>
            </w:pPr>
            <w:r w:rsidRPr="707BABA8" w:rsidR="1D1672BE">
              <w:rPr>
                <w:rFonts w:cs="Calibri" w:cstheme="minorAscii"/>
                <w:color w:val="000000" w:themeColor="text1" w:themeTint="FF" w:themeShade="FF"/>
              </w:rPr>
              <w:t>Participate in projects and initiatives</w:t>
            </w:r>
            <w:r w:rsidRPr="707BABA8" w:rsidR="5451B7BB">
              <w:rPr>
                <w:rFonts w:cs="Calibri" w:cstheme="minorAscii"/>
                <w:color w:val="000000" w:themeColor="text1" w:themeTint="FF" w:themeShade="FF"/>
              </w:rPr>
              <w:t xml:space="preserve"> </w:t>
            </w:r>
            <w:r w:rsidRPr="707BABA8" w:rsidR="1D1672BE">
              <w:rPr>
                <w:rFonts w:cs="Calibri" w:cstheme="minorAscii"/>
                <w:color w:val="000000" w:themeColor="text1" w:themeTint="FF" w:themeShade="FF"/>
              </w:rPr>
              <w:t xml:space="preserve">when </w:t>
            </w:r>
            <w:r w:rsidRPr="707BABA8" w:rsidR="001236F0">
              <w:rPr>
                <w:rFonts w:cs="Calibri" w:cstheme="minorAscii"/>
                <w:color w:val="000000" w:themeColor="text1" w:themeTint="FF" w:themeShade="FF"/>
              </w:rPr>
              <w:t>required.</w:t>
            </w:r>
          </w:p>
          <w:p w:rsidRPr="006E464A" w:rsidR="00ED0D84" w:rsidP="00DB57E1" w:rsidRDefault="00084D6A" w14:paraId="5D6796FF" w14:textId="221BAF7D">
            <w:pPr>
              <w:pStyle w:val="ListParagraph"/>
              <w:numPr>
                <w:ilvl w:val="0"/>
                <w:numId w:val="22"/>
              </w:numPr>
              <w:rPr>
                <w:rFonts w:cstheme="minorHAnsi"/>
                <w:szCs w:val="18"/>
              </w:rPr>
            </w:pPr>
            <w:r w:rsidRPr="707BABA8" w:rsidR="2B47114C">
              <w:rPr>
                <w:rFonts w:cs="Calibri" w:cstheme="minorAscii"/>
                <w:color w:val="000000" w:themeColor="text1" w:themeTint="FF" w:themeShade="FF"/>
              </w:rPr>
              <w:t>Ensure compliance with relevant processes and paperwork</w:t>
            </w:r>
          </w:p>
        </w:tc>
      </w:tr>
    </w:tbl>
    <w:p w:rsidRPr="006E464A" w:rsidR="005D46B5" w:rsidP="005D46B5" w:rsidRDefault="005D46B5" w14:paraId="772044E0" w14:textId="77777777">
      <w:pPr>
        <w:pStyle w:val="NoSpacing"/>
        <w:rPr>
          <w:rFonts w:cstheme="minorHAnsi"/>
          <w:szCs w:val="18"/>
        </w:rPr>
      </w:pPr>
    </w:p>
    <w:p w:rsidRPr="006E464A" w:rsidR="002636E9" w:rsidP="005D46B5" w:rsidRDefault="002636E9" w14:paraId="2BFF3C70" w14:textId="77777777">
      <w:pPr>
        <w:pStyle w:val="NoSpacing"/>
        <w:rPr>
          <w:rFonts w:cstheme="minorHAnsi"/>
          <w:szCs w:val="18"/>
        </w:rPr>
      </w:pPr>
    </w:p>
    <w:tbl>
      <w:tblPr>
        <w:tblStyle w:val="TableGrid"/>
        <w:tblW w:w="5006" w:type="pct"/>
        <w:tblLook w:val="04A0" w:firstRow="1" w:lastRow="0" w:firstColumn="1" w:lastColumn="0" w:noHBand="0" w:noVBand="1"/>
      </w:tblPr>
      <w:tblGrid>
        <w:gridCol w:w="1829"/>
        <w:gridCol w:w="151"/>
        <w:gridCol w:w="3254"/>
        <w:gridCol w:w="2048"/>
        <w:gridCol w:w="3187"/>
      </w:tblGrid>
      <w:tr w:rsidRPr="006E464A" w:rsidR="002636E9" w:rsidTr="002C2A3E" w14:paraId="77E055B5" w14:textId="77777777">
        <w:trPr>
          <w:trHeight w:val="488"/>
        </w:trPr>
        <w:tc>
          <w:tcPr>
            <w:tcW w:w="5000" w:type="pct"/>
            <w:gridSpan w:val="5"/>
            <w:shd w:val="clear" w:color="auto" w:fill="033F85"/>
            <w:vAlign w:val="center"/>
          </w:tcPr>
          <w:p w:rsidRPr="006E464A" w:rsidR="002636E9" w:rsidP="002C2A3E" w:rsidRDefault="002636E9" w14:paraId="456968A5" w14:textId="03B659A3">
            <w:pPr>
              <w:rPr>
                <w:rStyle w:val="Strong"/>
                <w:rFonts w:cstheme="minorHAnsi"/>
                <w:szCs w:val="18"/>
              </w:rPr>
            </w:pPr>
            <w:r w:rsidRPr="006E464A">
              <w:rPr>
                <w:rStyle w:val="Strong"/>
                <w:rFonts w:cstheme="minorHAnsi"/>
                <w:szCs w:val="18"/>
              </w:rPr>
              <w:t>Core Capabilities</w:t>
            </w:r>
            <w:r w:rsidRPr="006E464A" w:rsidR="00472E70">
              <w:rPr>
                <w:rStyle w:val="Strong"/>
                <w:rFonts w:cstheme="minorHAnsi"/>
                <w:szCs w:val="18"/>
              </w:rPr>
              <w:t xml:space="preserve"> </w:t>
            </w:r>
            <w:r w:rsidRPr="006E464A" w:rsidR="00472E70">
              <w:rPr>
                <w:rStyle w:val="Strong"/>
                <w:rFonts w:cstheme="minorHAnsi"/>
                <w:b w:val="0"/>
                <w:szCs w:val="18"/>
              </w:rPr>
              <w:t>(including Expression Australia Values</w:t>
            </w:r>
            <w:r w:rsidRPr="006E464A" w:rsidR="003F2CAD">
              <w:rPr>
                <w:rStyle w:val="Strong"/>
                <w:rFonts w:cstheme="minorHAnsi"/>
                <w:b w:val="0"/>
                <w:szCs w:val="18"/>
              </w:rPr>
              <w:t xml:space="preserve"> highlighted in orange</w:t>
            </w:r>
            <w:r w:rsidRPr="006E464A" w:rsidR="00472E70">
              <w:rPr>
                <w:rStyle w:val="Strong"/>
                <w:rFonts w:cstheme="minorHAnsi"/>
                <w:b w:val="0"/>
                <w:szCs w:val="18"/>
              </w:rPr>
              <w:t>)</w:t>
            </w:r>
          </w:p>
        </w:tc>
      </w:tr>
      <w:tr w:rsidRPr="006E464A" w:rsidR="00E9740A" w:rsidTr="00E9740A" w14:paraId="66BBD050" w14:textId="77777777">
        <w:trPr>
          <w:trHeight w:val="1782"/>
        </w:trPr>
        <w:tc>
          <w:tcPr>
            <w:tcW w:w="946" w:type="pct"/>
            <w:gridSpan w:val="2"/>
            <w:tcBorders>
              <w:right w:val="single" w:color="FFFFFF" w:themeColor="background1" w:sz="4" w:space="0"/>
            </w:tcBorders>
            <w:vAlign w:val="center"/>
          </w:tcPr>
          <w:p w:rsidRPr="006E464A" w:rsidR="00E9740A" w:rsidP="00E9740A" w:rsidRDefault="00E9740A" w14:paraId="0DCC78C4" w14:textId="77777777">
            <w:pPr>
              <w:rPr>
                <w:rFonts w:cstheme="minorHAnsi"/>
                <w:i/>
                <w:color w:val="ED7D31" w:themeColor="accent2"/>
                <w:szCs w:val="18"/>
              </w:rPr>
            </w:pPr>
            <w:r w:rsidRPr="006E464A">
              <w:rPr>
                <w:rFonts w:cstheme="minorHAnsi"/>
                <w:b/>
                <w:color w:val="ED7D31" w:themeColor="accent2"/>
                <w:szCs w:val="18"/>
              </w:rPr>
              <w:t>Respectful</w:t>
            </w:r>
          </w:p>
          <w:p w:rsidRPr="006E464A" w:rsidR="00E9740A" w:rsidP="00E9740A" w:rsidRDefault="00E9740A" w14:paraId="16AFC3D7" w14:textId="7841A13C">
            <w:pPr>
              <w:rPr>
                <w:rFonts w:cstheme="minorHAnsi"/>
                <w:szCs w:val="18"/>
              </w:rPr>
            </w:pPr>
            <w:r w:rsidRPr="006E464A">
              <w:rPr>
                <w:rFonts w:cstheme="minorHAnsi"/>
                <w:i/>
                <w:szCs w:val="18"/>
              </w:rPr>
              <w:t>Behaving ethically appropriate, respectful of culture and community and providing person centred services to clients and others</w:t>
            </w:r>
          </w:p>
        </w:tc>
        <w:tc>
          <w:tcPr>
            <w:tcW w:w="1554" w:type="pct"/>
            <w:tcBorders>
              <w:left w:val="single" w:color="FFFFFF" w:themeColor="background1" w:sz="4" w:space="0"/>
            </w:tcBorders>
            <w:vAlign w:val="center"/>
          </w:tcPr>
          <w:p w:rsidRPr="006E464A" w:rsidR="00E9740A" w:rsidP="00E9740A" w:rsidRDefault="00E9740A" w14:paraId="6FF8C606" w14:textId="2059783E">
            <w:pPr>
              <w:rPr>
                <w:rFonts w:cstheme="minorHAnsi"/>
                <w:szCs w:val="18"/>
              </w:rPr>
            </w:pPr>
            <w:r w:rsidRPr="006E464A">
              <w:rPr>
                <w:rFonts w:cstheme="minorHAnsi"/>
                <w:szCs w:val="18"/>
              </w:rPr>
              <w:t>Provides high level of person-centred service and meets needs of clients. Able to resolve common client issues. Consults with clients about service design &amp; delivery</w:t>
            </w:r>
          </w:p>
        </w:tc>
        <w:tc>
          <w:tcPr>
            <w:tcW w:w="978" w:type="pct"/>
            <w:tcBorders>
              <w:right w:val="single" w:color="FFFFFF" w:themeColor="background1" w:sz="4" w:space="0"/>
            </w:tcBorders>
            <w:vAlign w:val="center"/>
          </w:tcPr>
          <w:p w:rsidRPr="006E464A" w:rsidR="00E9740A" w:rsidP="00E9740A" w:rsidRDefault="00E9740A" w14:paraId="43F30E51" w14:textId="77777777">
            <w:pPr>
              <w:rPr>
                <w:rFonts w:cstheme="minorHAnsi"/>
                <w:i/>
                <w:color w:val="ED7D31" w:themeColor="accent2"/>
                <w:szCs w:val="18"/>
              </w:rPr>
            </w:pPr>
            <w:r w:rsidRPr="006E464A">
              <w:rPr>
                <w:rFonts w:cstheme="minorHAnsi"/>
                <w:b/>
                <w:color w:val="ED7D31" w:themeColor="accent2"/>
                <w:szCs w:val="18"/>
              </w:rPr>
              <w:t>Diversity</w:t>
            </w:r>
          </w:p>
          <w:p w:rsidRPr="006E464A" w:rsidR="00E9740A" w:rsidP="00E9740A" w:rsidRDefault="00E9740A" w14:paraId="4E9F5BD5" w14:textId="5E79136A">
            <w:pPr>
              <w:rPr>
                <w:rFonts w:cstheme="minorHAnsi"/>
                <w:szCs w:val="18"/>
              </w:rPr>
            </w:pPr>
            <w:r w:rsidRPr="006E464A">
              <w:rPr>
                <w:rFonts w:cstheme="minorHAnsi"/>
                <w:i/>
                <w:szCs w:val="18"/>
              </w:rPr>
              <w:t>Showing respect for diverse backgrounds and experiences</w:t>
            </w:r>
          </w:p>
        </w:tc>
        <w:tc>
          <w:tcPr>
            <w:tcW w:w="1522" w:type="pct"/>
            <w:tcBorders>
              <w:left w:val="single" w:color="FFFFFF" w:themeColor="background1" w:sz="4" w:space="0"/>
            </w:tcBorders>
            <w:vAlign w:val="center"/>
          </w:tcPr>
          <w:p w:rsidRPr="006E464A" w:rsidR="00E9740A" w:rsidP="00E9740A" w:rsidRDefault="00E9740A" w14:paraId="5292D9D6" w14:textId="104E5B76">
            <w:pPr>
              <w:rPr>
                <w:rFonts w:cstheme="minorHAnsi"/>
                <w:szCs w:val="18"/>
              </w:rPr>
            </w:pPr>
            <w:r w:rsidRPr="006E464A">
              <w:rPr>
                <w:rFonts w:cstheme="minorHAnsi"/>
                <w:szCs w:val="18"/>
              </w:rPr>
              <w:t>Adheres to policies, goals, objectives, and philosophies of valuing diversity in performing everyday duties and responsibilities. Embraces diverse capabilities of other team members.</w:t>
            </w:r>
          </w:p>
        </w:tc>
      </w:tr>
      <w:tr w:rsidRPr="006E464A" w:rsidR="00E9740A" w:rsidTr="00E9740A" w14:paraId="6067385F" w14:textId="77777777">
        <w:trPr>
          <w:trHeight w:val="1782"/>
        </w:trPr>
        <w:tc>
          <w:tcPr>
            <w:tcW w:w="946" w:type="pct"/>
            <w:gridSpan w:val="2"/>
            <w:tcBorders>
              <w:right w:val="single" w:color="FFFFFF" w:themeColor="background1" w:sz="4" w:space="0"/>
            </w:tcBorders>
            <w:vAlign w:val="center"/>
          </w:tcPr>
          <w:p w:rsidRPr="006E464A" w:rsidR="00E9740A" w:rsidP="00E9740A" w:rsidRDefault="00E9740A" w14:paraId="338FE745" w14:textId="77777777">
            <w:pPr>
              <w:rPr>
                <w:rFonts w:cstheme="minorHAnsi"/>
                <w:szCs w:val="18"/>
              </w:rPr>
            </w:pPr>
            <w:r w:rsidRPr="006E464A">
              <w:rPr>
                <w:rFonts w:cstheme="minorHAnsi"/>
                <w:b/>
                <w:szCs w:val="18"/>
              </w:rPr>
              <w:t>Technology</w:t>
            </w:r>
          </w:p>
          <w:p w:rsidRPr="006E464A" w:rsidR="00E9740A" w:rsidP="00E9740A" w:rsidRDefault="00E9740A" w14:paraId="2A5A9FE7" w14:textId="32A80773">
            <w:pPr>
              <w:rPr>
                <w:rFonts w:cstheme="minorHAnsi"/>
                <w:szCs w:val="18"/>
              </w:rPr>
            </w:pPr>
            <w:r w:rsidRPr="006E464A">
              <w:rPr>
                <w:rFonts w:cstheme="minorHAnsi"/>
                <w:i/>
                <w:szCs w:val="18"/>
              </w:rPr>
              <w:t>Using and understanding technology to improve service delivery</w:t>
            </w:r>
          </w:p>
        </w:tc>
        <w:tc>
          <w:tcPr>
            <w:tcW w:w="1554" w:type="pct"/>
            <w:tcBorders>
              <w:left w:val="single" w:color="FFFFFF" w:themeColor="background1" w:sz="4" w:space="0"/>
            </w:tcBorders>
            <w:vAlign w:val="center"/>
          </w:tcPr>
          <w:p w:rsidRPr="006E464A" w:rsidR="00E9740A" w:rsidP="00E9740A" w:rsidRDefault="00E9740A" w14:paraId="71B53117" w14:textId="2366A07E">
            <w:pPr>
              <w:rPr>
                <w:rFonts w:cstheme="minorHAnsi"/>
                <w:szCs w:val="18"/>
              </w:rPr>
            </w:pPr>
            <w:r w:rsidRPr="006E464A">
              <w:rPr>
                <w:rFonts w:cstheme="minorHAnsi"/>
                <w:szCs w:val="18"/>
              </w:rPr>
              <w:t>Able to understand and work effectively with technology advancements and applies technical knowledge of IT systems to ensure access to, and security of, the system</w:t>
            </w:r>
          </w:p>
        </w:tc>
        <w:tc>
          <w:tcPr>
            <w:tcW w:w="978" w:type="pct"/>
            <w:tcBorders>
              <w:right w:val="single" w:color="FFFFFF" w:themeColor="background1" w:sz="4" w:space="0"/>
            </w:tcBorders>
            <w:vAlign w:val="center"/>
          </w:tcPr>
          <w:p w:rsidRPr="006E464A" w:rsidR="00E9740A" w:rsidP="00E9740A" w:rsidRDefault="00E9740A" w14:paraId="7666B50B" w14:textId="77777777">
            <w:pPr>
              <w:rPr>
                <w:rFonts w:cstheme="minorHAnsi"/>
                <w:szCs w:val="18"/>
              </w:rPr>
            </w:pPr>
            <w:r w:rsidRPr="006E464A">
              <w:rPr>
                <w:rFonts w:cstheme="minorHAnsi"/>
                <w:b/>
                <w:szCs w:val="18"/>
              </w:rPr>
              <w:t>Accountable</w:t>
            </w:r>
          </w:p>
          <w:p w:rsidRPr="006E464A" w:rsidR="00E9740A" w:rsidP="00E9740A" w:rsidRDefault="00E9740A" w14:paraId="78C38D5F" w14:textId="5D3C5C55">
            <w:pPr>
              <w:rPr>
                <w:rFonts w:cstheme="minorHAnsi"/>
                <w:szCs w:val="18"/>
              </w:rPr>
            </w:pPr>
            <w:r w:rsidRPr="006E464A">
              <w:rPr>
                <w:rFonts w:cstheme="minorHAnsi"/>
                <w:i/>
                <w:szCs w:val="18"/>
              </w:rPr>
              <w:t>Demonstrating responsibility for own work</w:t>
            </w:r>
          </w:p>
        </w:tc>
        <w:tc>
          <w:tcPr>
            <w:tcW w:w="1522" w:type="pct"/>
            <w:tcBorders>
              <w:left w:val="single" w:color="FFFFFF" w:themeColor="background1" w:sz="4" w:space="0"/>
            </w:tcBorders>
            <w:vAlign w:val="center"/>
          </w:tcPr>
          <w:p w:rsidRPr="006E464A" w:rsidR="00E9740A" w:rsidP="00E9740A" w:rsidRDefault="00E9740A" w14:paraId="0113671B" w14:textId="29178191">
            <w:pPr>
              <w:rPr>
                <w:rFonts w:cstheme="minorHAnsi"/>
                <w:szCs w:val="18"/>
              </w:rPr>
            </w:pPr>
            <w:r w:rsidRPr="006E464A">
              <w:rPr>
                <w:rFonts w:cstheme="minorHAnsi"/>
                <w:szCs w:val="18"/>
              </w:rPr>
              <w:t>Demonstrates knowledge of understanding of how their role impacts on the wider organisation and team.</w:t>
            </w:r>
          </w:p>
        </w:tc>
      </w:tr>
      <w:tr w:rsidRPr="006E464A" w:rsidR="00E9740A" w:rsidTr="00E9740A" w14:paraId="5FD5D55C" w14:textId="77777777">
        <w:trPr>
          <w:trHeight w:val="1782"/>
        </w:trPr>
        <w:tc>
          <w:tcPr>
            <w:tcW w:w="946" w:type="pct"/>
            <w:gridSpan w:val="2"/>
            <w:tcBorders>
              <w:right w:val="single" w:color="FFFFFF" w:themeColor="background1" w:sz="4" w:space="0"/>
            </w:tcBorders>
            <w:vAlign w:val="center"/>
          </w:tcPr>
          <w:p w:rsidRPr="006E464A" w:rsidR="00E9740A" w:rsidP="00E9740A" w:rsidRDefault="00E9740A" w14:paraId="796DD1E0" w14:textId="77777777">
            <w:pPr>
              <w:rPr>
                <w:rFonts w:cstheme="minorHAnsi"/>
                <w:color w:val="ED7D31" w:themeColor="accent2"/>
                <w:szCs w:val="18"/>
              </w:rPr>
            </w:pPr>
            <w:r w:rsidRPr="006E464A">
              <w:rPr>
                <w:rFonts w:cstheme="minorHAnsi"/>
                <w:b/>
                <w:color w:val="ED7D31" w:themeColor="accent2"/>
                <w:szCs w:val="18"/>
              </w:rPr>
              <w:t>Adaptive/Resilience</w:t>
            </w:r>
          </w:p>
          <w:p w:rsidRPr="006E464A" w:rsidR="00E9740A" w:rsidP="00E9740A" w:rsidRDefault="00E9740A" w14:paraId="2639741A" w14:textId="05197FC8">
            <w:pPr>
              <w:rPr>
                <w:rFonts w:cstheme="minorHAnsi"/>
                <w:b/>
                <w:szCs w:val="18"/>
              </w:rPr>
            </w:pPr>
            <w:r w:rsidRPr="006E464A">
              <w:rPr>
                <w:rFonts w:cstheme="minorHAnsi"/>
                <w:i/>
                <w:szCs w:val="18"/>
              </w:rPr>
              <w:t>Demonstrating and developing individual coping strategies</w:t>
            </w:r>
          </w:p>
        </w:tc>
        <w:tc>
          <w:tcPr>
            <w:tcW w:w="1554" w:type="pct"/>
            <w:tcBorders>
              <w:left w:val="single" w:color="FFFFFF" w:themeColor="background1" w:sz="4" w:space="0"/>
            </w:tcBorders>
            <w:vAlign w:val="center"/>
          </w:tcPr>
          <w:p w:rsidRPr="006E464A" w:rsidR="00E9740A" w:rsidP="00E9740A" w:rsidRDefault="00E9740A" w14:paraId="0527C983" w14:textId="3327BD91">
            <w:pPr>
              <w:rPr>
                <w:rFonts w:cstheme="minorHAnsi"/>
                <w:szCs w:val="18"/>
              </w:rPr>
            </w:pPr>
            <w:r w:rsidRPr="006E464A">
              <w:rPr>
                <w:rFonts w:cstheme="minorHAnsi"/>
                <w:szCs w:val="18"/>
              </w:rPr>
              <w:t>Understands how to deal with and adapt to difficult and pressurised situations. May seek guidance in how to deal with difficulties in the workplace. Maintains positive outlook.</w:t>
            </w:r>
          </w:p>
        </w:tc>
        <w:tc>
          <w:tcPr>
            <w:tcW w:w="978" w:type="pct"/>
            <w:tcBorders>
              <w:right w:val="single" w:color="FFFFFF" w:themeColor="background1" w:sz="4" w:space="0"/>
            </w:tcBorders>
            <w:vAlign w:val="center"/>
          </w:tcPr>
          <w:p w:rsidRPr="006E464A" w:rsidR="00E9740A" w:rsidP="00E9740A" w:rsidRDefault="00E9740A" w14:paraId="2AA30083" w14:textId="77777777">
            <w:pPr>
              <w:rPr>
                <w:rFonts w:cstheme="minorHAnsi"/>
                <w:color w:val="ED7D31" w:themeColor="accent2"/>
                <w:szCs w:val="18"/>
              </w:rPr>
            </w:pPr>
            <w:r w:rsidRPr="006E464A">
              <w:rPr>
                <w:rFonts w:cstheme="minorHAnsi"/>
                <w:b/>
                <w:color w:val="ED7D31" w:themeColor="accent2"/>
                <w:szCs w:val="18"/>
              </w:rPr>
              <w:t>Progressive</w:t>
            </w:r>
          </w:p>
          <w:p w:rsidRPr="006E464A" w:rsidR="00E9740A" w:rsidP="00E9740A" w:rsidRDefault="00E9740A" w14:paraId="26CB9BCE" w14:textId="4A577E20">
            <w:pPr>
              <w:rPr>
                <w:rFonts w:cstheme="minorHAnsi"/>
                <w:b/>
                <w:szCs w:val="18"/>
              </w:rPr>
            </w:pPr>
            <w:r w:rsidRPr="006E464A">
              <w:rPr>
                <w:rFonts w:cstheme="minorHAnsi"/>
                <w:i/>
                <w:szCs w:val="18"/>
              </w:rPr>
              <w:t>Innovating and looking at ways to improve the lives of our clients and communities</w:t>
            </w:r>
          </w:p>
        </w:tc>
        <w:tc>
          <w:tcPr>
            <w:tcW w:w="1522" w:type="pct"/>
            <w:tcBorders>
              <w:left w:val="single" w:color="FFFFFF" w:themeColor="background1" w:sz="4" w:space="0"/>
            </w:tcBorders>
            <w:vAlign w:val="center"/>
          </w:tcPr>
          <w:p w:rsidRPr="006E464A" w:rsidR="00E9740A" w:rsidP="00E9740A" w:rsidRDefault="00E9740A" w14:paraId="6C24EE46" w14:textId="05D262A5">
            <w:pPr>
              <w:rPr>
                <w:rFonts w:cstheme="minorHAnsi"/>
                <w:szCs w:val="18"/>
              </w:rPr>
            </w:pPr>
            <w:r w:rsidRPr="006E464A">
              <w:rPr>
                <w:rFonts w:cstheme="minorHAnsi"/>
                <w:szCs w:val="18"/>
              </w:rPr>
              <w:t xml:space="preserve">Understands the need for resourcefulness, </w:t>
            </w:r>
            <w:proofErr w:type="gramStart"/>
            <w:r w:rsidRPr="006E464A">
              <w:rPr>
                <w:rFonts w:cstheme="minorHAnsi"/>
                <w:szCs w:val="18"/>
              </w:rPr>
              <w:t>creativity</w:t>
            </w:r>
            <w:proofErr w:type="gramEnd"/>
            <w:r w:rsidRPr="006E464A">
              <w:rPr>
                <w:rFonts w:cstheme="minorHAnsi"/>
                <w:szCs w:val="18"/>
              </w:rPr>
              <w:t xml:space="preserve"> and adaptability within role boundaries. Takes responsibility for continuous improvement and risk mitigation in own work. Resolves routine problems and suggests changes.</w:t>
            </w:r>
          </w:p>
        </w:tc>
      </w:tr>
      <w:tr w:rsidRPr="006E464A" w:rsidR="00E9740A" w:rsidTr="00E9740A" w14:paraId="77999CE0" w14:textId="77777777">
        <w:trPr>
          <w:trHeight w:val="1782"/>
        </w:trPr>
        <w:tc>
          <w:tcPr>
            <w:tcW w:w="946" w:type="pct"/>
            <w:gridSpan w:val="2"/>
            <w:tcBorders>
              <w:right w:val="single" w:color="FFFFFF" w:themeColor="background1" w:sz="4" w:space="0"/>
            </w:tcBorders>
            <w:vAlign w:val="center"/>
          </w:tcPr>
          <w:p w:rsidRPr="006E464A" w:rsidR="00E9740A" w:rsidP="00E9740A" w:rsidRDefault="00E9740A" w14:paraId="6221B132" w14:textId="77777777">
            <w:pPr>
              <w:rPr>
                <w:rFonts w:cstheme="minorHAnsi"/>
                <w:color w:val="ED7D31" w:themeColor="accent2"/>
                <w:szCs w:val="18"/>
              </w:rPr>
            </w:pPr>
            <w:r w:rsidRPr="006E464A">
              <w:rPr>
                <w:rFonts w:cstheme="minorHAnsi"/>
                <w:b/>
                <w:color w:val="ED7D31" w:themeColor="accent2"/>
                <w:szCs w:val="18"/>
              </w:rPr>
              <w:t>Inclusive</w:t>
            </w:r>
          </w:p>
          <w:p w:rsidRPr="006E464A" w:rsidR="00E9740A" w:rsidP="00E9740A" w:rsidRDefault="00E9740A" w14:paraId="7271351C" w14:textId="4197C1A0">
            <w:pPr>
              <w:rPr>
                <w:rFonts w:cstheme="minorHAnsi"/>
                <w:b/>
                <w:szCs w:val="18"/>
              </w:rPr>
            </w:pPr>
            <w:r w:rsidRPr="006E464A">
              <w:rPr>
                <w:rFonts w:cstheme="minorHAnsi"/>
                <w:i/>
                <w:szCs w:val="18"/>
              </w:rPr>
              <w:t>Working effectively and engaging with others to achieve a common goal</w:t>
            </w:r>
          </w:p>
        </w:tc>
        <w:tc>
          <w:tcPr>
            <w:tcW w:w="1554" w:type="pct"/>
            <w:tcBorders>
              <w:left w:val="single" w:color="FFFFFF" w:themeColor="background1" w:sz="4" w:space="0"/>
            </w:tcBorders>
            <w:vAlign w:val="center"/>
          </w:tcPr>
          <w:p w:rsidRPr="006E464A" w:rsidR="00E9740A" w:rsidP="00E9740A" w:rsidRDefault="00E9740A" w14:paraId="7C0F65BC" w14:textId="16A03B92">
            <w:pPr>
              <w:rPr>
                <w:rFonts w:cstheme="minorHAnsi"/>
                <w:szCs w:val="18"/>
              </w:rPr>
            </w:pPr>
            <w:r w:rsidRPr="006E464A">
              <w:rPr>
                <w:rFonts w:cstheme="minorHAnsi"/>
                <w:szCs w:val="18"/>
              </w:rPr>
              <w:t>A skilled team member, acting as a resource for a small work group on a regular basis. Shares knowledge and information with less experienced team members. May seek specialised help or notify progress of work.</w:t>
            </w:r>
          </w:p>
        </w:tc>
        <w:tc>
          <w:tcPr>
            <w:tcW w:w="978" w:type="pct"/>
            <w:tcBorders>
              <w:right w:val="single" w:color="FFFFFF" w:themeColor="background1" w:sz="4" w:space="0"/>
            </w:tcBorders>
            <w:vAlign w:val="center"/>
          </w:tcPr>
          <w:p w:rsidRPr="006E464A" w:rsidR="00E9740A" w:rsidP="00E9740A" w:rsidRDefault="00E9740A" w14:paraId="099D904F" w14:textId="77777777">
            <w:pPr>
              <w:rPr>
                <w:rFonts w:cstheme="minorHAnsi"/>
                <w:szCs w:val="18"/>
              </w:rPr>
            </w:pPr>
            <w:r w:rsidRPr="006E464A">
              <w:rPr>
                <w:rFonts w:cstheme="minorHAnsi"/>
                <w:b/>
                <w:szCs w:val="18"/>
              </w:rPr>
              <w:t>Commercially</w:t>
            </w:r>
            <w:r w:rsidRPr="006E464A">
              <w:rPr>
                <w:rFonts w:cstheme="minorHAnsi"/>
                <w:szCs w:val="18"/>
              </w:rPr>
              <w:t xml:space="preserve"> </w:t>
            </w:r>
            <w:r w:rsidRPr="006E464A">
              <w:rPr>
                <w:rFonts w:cstheme="minorHAnsi"/>
                <w:b/>
                <w:szCs w:val="18"/>
              </w:rPr>
              <w:t>Focused</w:t>
            </w:r>
          </w:p>
          <w:p w:rsidRPr="006E464A" w:rsidR="00E9740A" w:rsidP="00E9740A" w:rsidRDefault="00E9740A" w14:paraId="34B79B18" w14:textId="7CB5DC0B">
            <w:pPr>
              <w:rPr>
                <w:rFonts w:cstheme="minorHAnsi"/>
                <w:b/>
                <w:szCs w:val="18"/>
              </w:rPr>
            </w:pPr>
            <w:r w:rsidRPr="006E464A">
              <w:rPr>
                <w:rFonts w:cstheme="minorHAnsi"/>
                <w:i/>
                <w:szCs w:val="18"/>
              </w:rPr>
              <w:t>Ensuring that all services are right for our clients and our organisation</w:t>
            </w:r>
          </w:p>
        </w:tc>
        <w:tc>
          <w:tcPr>
            <w:tcW w:w="1522" w:type="pct"/>
            <w:tcBorders>
              <w:left w:val="single" w:color="FFFFFF" w:themeColor="background1" w:sz="4" w:space="0"/>
            </w:tcBorders>
            <w:vAlign w:val="center"/>
          </w:tcPr>
          <w:p w:rsidRPr="006E464A" w:rsidR="00E9740A" w:rsidP="00E9740A" w:rsidRDefault="00E9740A" w14:paraId="02C5C169" w14:textId="731F104B">
            <w:pPr>
              <w:rPr>
                <w:rFonts w:cstheme="minorHAnsi"/>
                <w:szCs w:val="18"/>
              </w:rPr>
            </w:pPr>
            <w:r w:rsidRPr="006E464A">
              <w:rPr>
                <w:rFonts w:cstheme="minorHAnsi"/>
                <w:szCs w:val="18"/>
              </w:rPr>
              <w:t>Has a professional understanding of some specific areas relevant to the role. Provides and obtains accurate and timely information to meet service delivery needs. Has the interpersonal skills required to advise and assist a person with a disability and other customers on issues.</w:t>
            </w:r>
          </w:p>
        </w:tc>
      </w:tr>
      <w:tr w:rsidRPr="006E464A" w:rsidR="00E9740A" w:rsidTr="00E9740A" w14:paraId="7E668EF8" w14:textId="77777777">
        <w:trPr>
          <w:trHeight w:val="1782"/>
        </w:trPr>
        <w:tc>
          <w:tcPr>
            <w:tcW w:w="874" w:type="pct"/>
            <w:tcBorders>
              <w:top w:val="single" w:color="auto" w:sz="4" w:space="0"/>
              <w:left w:val="single" w:color="auto" w:sz="4" w:space="0"/>
              <w:bottom w:val="single" w:color="auto" w:sz="4" w:space="0"/>
              <w:right w:val="single" w:color="FFFFFF" w:themeColor="background1" w:sz="4" w:space="0"/>
            </w:tcBorders>
            <w:vAlign w:val="center"/>
          </w:tcPr>
          <w:p w:rsidRPr="006E464A" w:rsidR="00E9740A" w:rsidP="00A13A18" w:rsidRDefault="00E9740A" w14:paraId="5C7B2ED4" w14:textId="18E3699A">
            <w:pPr>
              <w:rPr>
                <w:rFonts w:cstheme="minorHAnsi"/>
                <w:b/>
                <w:szCs w:val="18"/>
              </w:rPr>
            </w:pPr>
            <w:r w:rsidRPr="006E464A">
              <w:rPr>
                <w:rFonts w:cstheme="minorHAnsi"/>
                <w:b/>
                <w:szCs w:val="18"/>
              </w:rPr>
              <w:t>Auslan</w:t>
            </w:r>
          </w:p>
        </w:tc>
        <w:tc>
          <w:tcPr>
            <w:tcW w:w="4126" w:type="pct"/>
            <w:gridSpan w:val="4"/>
            <w:tcBorders>
              <w:top w:val="single" w:color="auto" w:sz="4" w:space="0"/>
              <w:left w:val="single" w:color="FFFFFF" w:themeColor="background1" w:sz="4" w:space="0"/>
              <w:bottom w:val="single" w:color="auto" w:sz="4" w:space="0"/>
              <w:right w:val="single" w:color="auto" w:sz="4" w:space="0"/>
            </w:tcBorders>
            <w:vAlign w:val="center"/>
            <w:hideMark/>
          </w:tcPr>
          <w:p w:rsidRPr="006E464A" w:rsidR="00E9740A" w:rsidP="00E9740A" w:rsidRDefault="00E9740A" w14:paraId="7CC07572" w14:textId="64545964">
            <w:pPr>
              <w:rPr>
                <w:rFonts w:cstheme="minorHAnsi"/>
                <w:szCs w:val="18"/>
              </w:rPr>
            </w:pPr>
            <w:r w:rsidRPr="006E464A">
              <w:rPr>
                <w:rFonts w:eastAsia="Times New Roman" w:cstheme="minorHAnsi"/>
                <w:szCs w:val="18"/>
                <w:lang w:eastAsia="en-AU"/>
              </w:rPr>
              <w:t xml:space="preserve">Our organisation is bi-lingual </w:t>
            </w:r>
            <w:r w:rsidRPr="006E464A" w:rsidR="007F22C6">
              <w:rPr>
                <w:rFonts w:eastAsia="Times New Roman" w:cstheme="minorHAnsi"/>
                <w:szCs w:val="18"/>
                <w:lang w:eastAsia="en-AU"/>
              </w:rPr>
              <w:t>and bi</w:t>
            </w:r>
            <w:r w:rsidRPr="006E464A">
              <w:rPr>
                <w:rFonts w:eastAsia="Times New Roman" w:cstheme="minorHAnsi"/>
                <w:szCs w:val="18"/>
                <w:lang w:eastAsia="en-AU"/>
              </w:rPr>
              <w:t>-cultural, where Auslan and English are both utilised languages. The learning and use of Auslan is encouraged and endorsed in the workplace. Along with a willingness to learn Auslan, possess a positive attitude towards continuing to improve language skills is imperative</w:t>
            </w:r>
          </w:p>
        </w:tc>
      </w:tr>
    </w:tbl>
    <w:p w:rsidRPr="006E464A" w:rsidR="003F2CAD" w:rsidP="005D46B5" w:rsidRDefault="003F2CAD" w14:paraId="5C539352" w14:textId="4517A534">
      <w:pPr>
        <w:pStyle w:val="NoSpacing"/>
        <w:rPr>
          <w:rFonts w:cstheme="minorHAnsi"/>
          <w:i/>
          <w:color w:val="ED7D31" w:themeColor="accent2"/>
          <w:szCs w:val="18"/>
        </w:rPr>
      </w:pPr>
    </w:p>
    <w:p w:rsidRPr="006E464A" w:rsidR="002636E9" w:rsidP="005D46B5" w:rsidRDefault="003F2CAD" w14:paraId="5B24455F" w14:textId="3765ED76">
      <w:pPr>
        <w:pStyle w:val="NoSpacing"/>
        <w:rPr>
          <w:rFonts w:cstheme="minorHAnsi"/>
          <w:szCs w:val="18"/>
        </w:rPr>
      </w:pPr>
      <w:r w:rsidRPr="006E464A">
        <w:rPr>
          <w:rFonts w:cstheme="minorHAnsi"/>
          <w:szCs w:val="18"/>
        </w:rPr>
        <w:t xml:space="preserve"> </w:t>
      </w:r>
    </w:p>
    <w:tbl>
      <w:tblPr>
        <w:tblStyle w:val="TableGrid"/>
        <w:tblW w:w="5000" w:type="pct"/>
        <w:tblLook w:val="04A0" w:firstRow="1" w:lastRow="0" w:firstColumn="1" w:lastColumn="0" w:noHBand="0" w:noVBand="1"/>
      </w:tblPr>
      <w:tblGrid>
        <w:gridCol w:w="2123"/>
        <w:gridCol w:w="8333"/>
      </w:tblGrid>
      <w:tr w:rsidRPr="006E464A" w:rsidR="00EE3CEE" w:rsidTr="006B40F9" w14:paraId="200CCD27" w14:textId="77777777">
        <w:trPr>
          <w:trHeight w:val="488"/>
        </w:trPr>
        <w:tc>
          <w:tcPr>
            <w:tcW w:w="5000" w:type="pct"/>
            <w:gridSpan w:val="2"/>
            <w:shd w:val="clear" w:color="auto" w:fill="033F85"/>
            <w:vAlign w:val="center"/>
          </w:tcPr>
          <w:p w:rsidRPr="006E464A" w:rsidR="00EE3CEE" w:rsidP="002C2A3E" w:rsidRDefault="002636E9" w14:paraId="346BA103" w14:textId="77777777">
            <w:pPr>
              <w:rPr>
                <w:rStyle w:val="Strong"/>
                <w:rFonts w:cstheme="minorHAnsi"/>
                <w:szCs w:val="18"/>
              </w:rPr>
            </w:pPr>
            <w:r w:rsidRPr="006E464A">
              <w:rPr>
                <w:rStyle w:val="Strong"/>
                <w:rFonts w:cstheme="minorHAnsi"/>
                <w:szCs w:val="18"/>
              </w:rPr>
              <w:t xml:space="preserve">Job Specific </w:t>
            </w:r>
            <w:r w:rsidRPr="006E464A" w:rsidR="006B40F9">
              <w:rPr>
                <w:rStyle w:val="Strong"/>
                <w:rFonts w:cstheme="minorHAnsi"/>
                <w:szCs w:val="18"/>
              </w:rPr>
              <w:t>Capabilities</w:t>
            </w:r>
          </w:p>
        </w:tc>
      </w:tr>
      <w:tr w:rsidRPr="006E464A" w:rsidR="003F2CAD" w:rsidTr="003F2CAD" w14:paraId="54EBCC6F" w14:textId="77777777">
        <w:trPr>
          <w:trHeight w:val="1083"/>
        </w:trPr>
        <w:tc>
          <w:tcPr>
            <w:tcW w:w="1015" w:type="pct"/>
            <w:vAlign w:val="center"/>
          </w:tcPr>
          <w:p w:rsidRPr="006E464A" w:rsidR="003F2CAD" w:rsidP="003F2CAD" w:rsidRDefault="00E5310E" w14:paraId="30C564C2" w14:textId="4BA0A765">
            <w:pPr>
              <w:rPr>
                <w:rFonts w:cstheme="minorHAnsi"/>
                <w:b/>
                <w:szCs w:val="18"/>
              </w:rPr>
            </w:pPr>
            <w:r w:rsidRPr="006E464A">
              <w:rPr>
                <w:rFonts w:cstheme="minorHAnsi"/>
                <w:b/>
                <w:szCs w:val="18"/>
              </w:rPr>
              <w:t xml:space="preserve">Problem Solving - </w:t>
            </w:r>
            <w:r w:rsidRPr="006E464A">
              <w:rPr>
                <w:rFonts w:cstheme="minorHAnsi"/>
                <w:i/>
                <w:szCs w:val="18"/>
              </w:rPr>
              <w:t>Thinking and analysing to develop solutions to problems</w:t>
            </w:r>
          </w:p>
        </w:tc>
        <w:tc>
          <w:tcPr>
            <w:tcW w:w="3985" w:type="pct"/>
            <w:vAlign w:val="center"/>
          </w:tcPr>
          <w:p w:rsidRPr="006E464A" w:rsidR="003F2CAD" w:rsidP="003F2CAD" w:rsidRDefault="005221BC" w14:paraId="1FB74557" w14:textId="587BF94D">
            <w:pPr>
              <w:rPr>
                <w:rFonts w:cstheme="minorHAnsi"/>
                <w:szCs w:val="18"/>
              </w:rPr>
            </w:pPr>
            <w:r w:rsidRPr="006E464A">
              <w:rPr>
                <w:rFonts w:cstheme="minorHAnsi"/>
                <w:szCs w:val="18"/>
              </w:rPr>
              <w:t>Has a basic knowledge around how to find solutions to issues in the workplace. Identifies opportunities for innovation and solves most problems in own work.</w:t>
            </w:r>
          </w:p>
        </w:tc>
      </w:tr>
      <w:tr w:rsidRPr="006E464A" w:rsidR="003F2CAD" w:rsidTr="003F2CAD" w14:paraId="08125E99" w14:textId="77777777">
        <w:trPr>
          <w:trHeight w:val="1083"/>
        </w:trPr>
        <w:tc>
          <w:tcPr>
            <w:tcW w:w="1015" w:type="pct"/>
            <w:vAlign w:val="center"/>
          </w:tcPr>
          <w:p w:rsidRPr="006E464A" w:rsidR="003F2CAD" w:rsidP="003F2CAD" w:rsidRDefault="00B408B5" w14:paraId="4ABCC2C4" w14:textId="1E0A5D22">
            <w:pPr>
              <w:rPr>
                <w:rFonts w:cstheme="minorHAnsi"/>
                <w:b/>
                <w:szCs w:val="18"/>
              </w:rPr>
            </w:pPr>
            <w:r w:rsidRPr="006E464A">
              <w:rPr>
                <w:rFonts w:cstheme="minorHAnsi"/>
                <w:b/>
                <w:szCs w:val="18"/>
              </w:rPr>
              <w:t xml:space="preserve">Plan - </w:t>
            </w:r>
            <w:r w:rsidRPr="006E464A">
              <w:rPr>
                <w:rFonts w:cstheme="minorHAnsi"/>
                <w:i/>
                <w:szCs w:val="18"/>
              </w:rPr>
              <w:t>Applying proper planning to achieve priorities</w:t>
            </w:r>
          </w:p>
        </w:tc>
        <w:tc>
          <w:tcPr>
            <w:tcW w:w="3985" w:type="pct"/>
            <w:vAlign w:val="center"/>
          </w:tcPr>
          <w:p w:rsidRPr="006E464A" w:rsidR="003F2CAD" w:rsidP="003F2CAD" w:rsidRDefault="00A43B2E" w14:paraId="4688C5A0" w14:textId="7D4F5754">
            <w:pPr>
              <w:rPr>
                <w:rFonts w:cstheme="minorHAnsi"/>
                <w:szCs w:val="18"/>
              </w:rPr>
            </w:pPr>
            <w:r w:rsidRPr="006E464A">
              <w:rPr>
                <w:rFonts w:cstheme="minorHAnsi"/>
                <w:szCs w:val="18"/>
              </w:rPr>
              <w:t xml:space="preserve">Actively manages own workload and time management. Adheres to reporting, </w:t>
            </w:r>
            <w:proofErr w:type="gramStart"/>
            <w:r w:rsidRPr="006E464A">
              <w:rPr>
                <w:rFonts w:cstheme="minorHAnsi"/>
                <w:szCs w:val="18"/>
              </w:rPr>
              <w:t>documentation</w:t>
            </w:r>
            <w:proofErr w:type="gramEnd"/>
            <w:r w:rsidRPr="006E464A">
              <w:rPr>
                <w:rFonts w:cstheme="minorHAnsi"/>
                <w:szCs w:val="18"/>
              </w:rPr>
              <w:t xml:space="preserve"> and administrative requirements. Maintains appropriate notes and other documentation to required standard.</w:t>
            </w:r>
          </w:p>
        </w:tc>
      </w:tr>
    </w:tbl>
    <w:p w:rsidR="00EE3CEE" w:rsidP="005D46B5" w:rsidRDefault="00EE3CEE" w14:paraId="43C3D465" w14:textId="6DA7CD1D">
      <w:pPr>
        <w:pStyle w:val="NoSpacing"/>
        <w:rPr>
          <w:rFonts w:cstheme="minorHAnsi"/>
          <w:szCs w:val="18"/>
        </w:rPr>
      </w:pPr>
    </w:p>
    <w:p w:rsidR="004E5C7B" w:rsidP="005D46B5" w:rsidRDefault="004E5C7B" w14:paraId="5974CAD8" w14:textId="5FB64E1D">
      <w:pPr>
        <w:pStyle w:val="NoSpacing"/>
        <w:rPr>
          <w:rFonts w:cstheme="minorHAnsi"/>
          <w:szCs w:val="18"/>
        </w:rPr>
      </w:pPr>
    </w:p>
    <w:p w:rsidR="006675BE" w:rsidP="005D46B5" w:rsidRDefault="006675BE" w14:paraId="6FDF8DEB" w14:textId="6E5452F9">
      <w:pPr>
        <w:pStyle w:val="NoSpacing"/>
        <w:rPr>
          <w:rFonts w:cstheme="minorHAnsi"/>
          <w:szCs w:val="18"/>
        </w:rPr>
      </w:pPr>
    </w:p>
    <w:p w:rsidR="006675BE" w:rsidP="005D46B5" w:rsidRDefault="006675BE" w14:paraId="34001C29" w14:textId="0345148F">
      <w:pPr>
        <w:pStyle w:val="NoSpacing"/>
        <w:rPr>
          <w:rFonts w:cstheme="minorHAnsi"/>
          <w:szCs w:val="18"/>
        </w:rPr>
      </w:pPr>
    </w:p>
    <w:p w:rsidR="006675BE" w:rsidP="005D46B5" w:rsidRDefault="006675BE" w14:paraId="0C326641" w14:textId="77777777">
      <w:pPr>
        <w:pStyle w:val="NoSpacing"/>
        <w:rPr>
          <w:rFonts w:cstheme="minorHAnsi"/>
          <w:szCs w:val="18"/>
        </w:rPr>
      </w:pPr>
    </w:p>
    <w:p w:rsidRPr="006E464A" w:rsidR="004E5C7B" w:rsidP="005D46B5" w:rsidRDefault="004E5C7B" w14:paraId="5D1D9532" w14:textId="77777777">
      <w:pPr>
        <w:pStyle w:val="NoSpacing"/>
        <w:rPr>
          <w:rFonts w:cstheme="minorHAnsi"/>
          <w:szCs w:val="18"/>
        </w:rPr>
      </w:pPr>
    </w:p>
    <w:tbl>
      <w:tblPr>
        <w:tblStyle w:val="TableGrid"/>
        <w:tblW w:w="5000" w:type="pct"/>
        <w:tblLook w:val="04A0" w:firstRow="1" w:lastRow="0" w:firstColumn="1" w:lastColumn="0" w:noHBand="0" w:noVBand="1"/>
      </w:tblPr>
      <w:tblGrid>
        <w:gridCol w:w="10456"/>
      </w:tblGrid>
      <w:tr w:rsidRPr="006E464A" w:rsidR="005D46B5" w:rsidTr="5630B7A4" w14:paraId="2CF09AFD" w14:textId="77777777">
        <w:trPr>
          <w:trHeight w:val="488"/>
        </w:trPr>
        <w:tc>
          <w:tcPr>
            <w:tcW w:w="5000" w:type="pct"/>
            <w:shd w:val="clear" w:color="auto" w:fill="033F85"/>
            <w:vAlign w:val="center"/>
          </w:tcPr>
          <w:p w:rsidRPr="006E464A" w:rsidR="005D46B5" w:rsidP="002C2A3E" w:rsidRDefault="005D46B5" w14:paraId="10A88B31" w14:textId="77777777">
            <w:pPr>
              <w:rPr>
                <w:rFonts w:cstheme="minorHAnsi"/>
                <w:szCs w:val="18"/>
              </w:rPr>
            </w:pPr>
            <w:r w:rsidRPr="006E464A">
              <w:rPr>
                <w:rStyle w:val="Strong"/>
                <w:rFonts w:cstheme="minorHAnsi"/>
                <w:szCs w:val="18"/>
              </w:rPr>
              <w:t>Knowledge, Skills &amp; Experience</w:t>
            </w:r>
          </w:p>
        </w:tc>
      </w:tr>
      <w:tr w:rsidRPr="006E464A" w:rsidR="005D46B5" w:rsidTr="5630B7A4" w14:paraId="2981EFF4" w14:textId="77777777">
        <w:trPr>
          <w:trHeight w:val="2253"/>
        </w:trPr>
        <w:tc>
          <w:tcPr>
            <w:tcW w:w="5000" w:type="pct"/>
          </w:tcPr>
          <w:p w:rsidRPr="006E464A" w:rsidR="00AA41B3" w:rsidP="00AA41B3" w:rsidRDefault="00AA41B3" w14:paraId="3CD21F54" w14:textId="77777777">
            <w:pPr>
              <w:rPr>
                <w:rFonts w:cstheme="minorHAnsi"/>
                <w:szCs w:val="18"/>
              </w:rPr>
            </w:pPr>
            <w:r w:rsidRPr="006E464A">
              <w:rPr>
                <w:rFonts w:cstheme="minorHAnsi"/>
                <w:b/>
                <w:szCs w:val="18"/>
              </w:rPr>
              <w:t>Essential</w:t>
            </w:r>
          </w:p>
          <w:p w:rsidRPr="006E464A" w:rsidR="00803220" w:rsidP="00803220" w:rsidRDefault="00B36464" w14:paraId="08531861" w14:textId="0B40B062">
            <w:pPr>
              <w:pStyle w:val="ListParagraph"/>
              <w:numPr>
                <w:ilvl w:val="0"/>
                <w:numId w:val="24"/>
              </w:numPr>
              <w:rPr>
                <w:rFonts w:cstheme="minorHAnsi"/>
                <w:szCs w:val="18"/>
              </w:rPr>
            </w:pPr>
            <w:r w:rsidRPr="006E464A">
              <w:rPr>
                <w:rFonts w:cstheme="minorHAnsi"/>
                <w:szCs w:val="18"/>
              </w:rPr>
              <w:t>F</w:t>
            </w:r>
            <w:r w:rsidRPr="006E464A">
              <w:rPr>
                <w:rFonts w:cstheme="minorHAnsi"/>
                <w:color w:val="000000"/>
                <w:szCs w:val="18"/>
              </w:rPr>
              <w:t>luent in Auslan and relevant linguistic, cultural and industry experience</w:t>
            </w:r>
          </w:p>
          <w:p w:rsidRPr="006E464A" w:rsidR="00B36464" w:rsidP="5630B7A4" w:rsidRDefault="00B36464" w14:paraId="62BAF709" w14:textId="573BE07A">
            <w:pPr>
              <w:pStyle w:val="ListParagraph"/>
              <w:numPr>
                <w:ilvl w:val="0"/>
                <w:numId w:val="24"/>
              </w:numPr>
              <w:rPr>
                <w:rFonts w:cstheme="minorBidi"/>
                <w:color w:val="000000" w:themeColor="text1"/>
              </w:rPr>
            </w:pPr>
            <w:r w:rsidRPr="5630B7A4">
              <w:rPr>
                <w:rFonts w:cstheme="minorBidi"/>
                <w:color w:val="000000" w:themeColor="text1"/>
              </w:rPr>
              <w:t xml:space="preserve">Knowledge of, and experience </w:t>
            </w:r>
            <w:r w:rsidRPr="5630B7A4" w:rsidR="28694675">
              <w:rPr>
                <w:rFonts w:cstheme="minorBidi"/>
                <w:color w:val="000000" w:themeColor="text1"/>
              </w:rPr>
              <w:t>with,</w:t>
            </w:r>
            <w:r w:rsidRPr="5630B7A4">
              <w:rPr>
                <w:rFonts w:cstheme="minorBidi"/>
                <w:color w:val="000000" w:themeColor="text1"/>
              </w:rPr>
              <w:t xml:space="preserve"> the Deaf community</w:t>
            </w:r>
            <w:r w:rsidRPr="5630B7A4" w:rsidR="25C149F2">
              <w:rPr>
                <w:rFonts w:cstheme="minorBidi"/>
                <w:color w:val="000000" w:themeColor="text1"/>
              </w:rPr>
              <w:t xml:space="preserve"> and </w:t>
            </w:r>
            <w:r w:rsidR="00083458">
              <w:rPr>
                <w:rFonts w:cstheme="minorBidi"/>
                <w:color w:val="000000" w:themeColor="text1"/>
              </w:rPr>
              <w:t>the Hard of Hearing sector</w:t>
            </w:r>
            <w:r w:rsidRPr="5630B7A4" w:rsidR="25C149F2">
              <w:rPr>
                <w:rFonts w:cstheme="minorBidi"/>
                <w:color w:val="000000" w:themeColor="text1"/>
              </w:rPr>
              <w:t>.</w:t>
            </w:r>
          </w:p>
          <w:p w:rsidRPr="006E464A" w:rsidR="00B133B1" w:rsidP="007253C8" w:rsidRDefault="3352A93A" w14:paraId="389BA9E5" w14:textId="38F7EEDF">
            <w:pPr>
              <w:pStyle w:val="ListParagraph"/>
              <w:numPr>
                <w:ilvl w:val="0"/>
                <w:numId w:val="24"/>
              </w:numPr>
              <w:rPr>
                <w:rFonts w:cstheme="minorHAnsi"/>
                <w:szCs w:val="18"/>
              </w:rPr>
            </w:pPr>
            <w:r w:rsidRPr="5630B7A4">
              <w:rPr>
                <w:rFonts w:cstheme="minorBidi"/>
                <w:color w:val="000000" w:themeColor="text1"/>
                <w:lang w:val="en-AU"/>
              </w:rPr>
              <w:t>Excellent interpersonal skills and well-developed communication skills (both signed and</w:t>
            </w:r>
            <w:r w:rsidRPr="5630B7A4">
              <w:rPr>
                <w:rFonts w:cstheme="minorBidi"/>
                <w:color w:val="000000" w:themeColor="text1"/>
              </w:rPr>
              <w:t xml:space="preserve"> written)</w:t>
            </w:r>
          </w:p>
          <w:p w:rsidRPr="006E464A" w:rsidR="00E26F2B" w:rsidP="5630B7A4" w:rsidRDefault="68FAFA5B" w14:paraId="1C9B16A1" w14:textId="01B799CE">
            <w:pPr>
              <w:pStyle w:val="ListParagraph"/>
              <w:numPr>
                <w:ilvl w:val="0"/>
                <w:numId w:val="24"/>
              </w:numPr>
              <w:rPr>
                <w:rFonts w:cstheme="minorBidi"/>
              </w:rPr>
            </w:pPr>
            <w:r w:rsidRPr="5630B7A4">
              <w:rPr>
                <w:rFonts w:cstheme="minorBidi"/>
                <w:color w:val="000000" w:themeColor="text1"/>
              </w:rPr>
              <w:t xml:space="preserve">Flexible and positive attitude to working in diverse teams and with a range of learners and </w:t>
            </w:r>
            <w:proofErr w:type="gramStart"/>
            <w:r w:rsidRPr="5630B7A4">
              <w:rPr>
                <w:rFonts w:cstheme="minorBidi"/>
                <w:color w:val="000000" w:themeColor="text1"/>
              </w:rPr>
              <w:t>clients</w:t>
            </w:r>
            <w:proofErr w:type="gramEnd"/>
          </w:p>
          <w:p w:rsidRPr="006E464A" w:rsidR="00E26F2B" w:rsidP="5630B7A4" w:rsidRDefault="68FAFA5B" w14:paraId="6CD53200" w14:textId="3196F6CA">
            <w:pPr>
              <w:pStyle w:val="ListParagraph"/>
              <w:numPr>
                <w:ilvl w:val="0"/>
                <w:numId w:val="24"/>
              </w:numPr>
              <w:rPr>
                <w:rFonts w:cstheme="minorBidi"/>
              </w:rPr>
            </w:pPr>
            <w:r w:rsidRPr="5630B7A4">
              <w:rPr>
                <w:rFonts w:cstheme="minorBidi"/>
                <w:color w:val="000000" w:themeColor="text1"/>
              </w:rPr>
              <w:t xml:space="preserve">Proven team player but demonstrated competency to work </w:t>
            </w:r>
            <w:proofErr w:type="gramStart"/>
            <w:r w:rsidRPr="5630B7A4">
              <w:rPr>
                <w:rFonts w:cstheme="minorBidi"/>
                <w:color w:val="000000" w:themeColor="text1"/>
              </w:rPr>
              <w:t>independently</w:t>
            </w:r>
            <w:proofErr w:type="gramEnd"/>
          </w:p>
          <w:p w:rsidRPr="006E464A" w:rsidR="00E26F2B" w:rsidP="5630B7A4" w:rsidRDefault="68FAFA5B" w14:paraId="142A4BFE" w14:textId="37637B54">
            <w:pPr>
              <w:pStyle w:val="ListParagraph"/>
              <w:numPr>
                <w:ilvl w:val="0"/>
                <w:numId w:val="24"/>
              </w:numPr>
              <w:rPr>
                <w:rFonts w:cstheme="minorBidi"/>
              </w:rPr>
            </w:pPr>
            <w:r w:rsidRPr="5630B7A4">
              <w:rPr>
                <w:rFonts w:cstheme="minorBidi"/>
                <w:color w:val="000000" w:themeColor="text1"/>
              </w:rPr>
              <w:t xml:space="preserve">Maintain confidentiality and sensitivity when dealing with sensitive </w:t>
            </w:r>
            <w:proofErr w:type="gramStart"/>
            <w:r w:rsidRPr="5630B7A4">
              <w:rPr>
                <w:rFonts w:cstheme="minorBidi"/>
                <w:color w:val="000000" w:themeColor="text1"/>
              </w:rPr>
              <w:t>information</w:t>
            </w:r>
            <w:proofErr w:type="gramEnd"/>
            <w:r w:rsidRPr="5630B7A4">
              <w:rPr>
                <w:rFonts w:cstheme="minorBidi"/>
                <w:color w:val="000000" w:themeColor="text1"/>
              </w:rPr>
              <w:t xml:space="preserve"> </w:t>
            </w:r>
          </w:p>
          <w:p w:rsidRPr="006E464A" w:rsidR="00E26F2B" w:rsidP="5630B7A4" w:rsidRDefault="7F0F8CE3" w14:paraId="781F9173" w14:textId="291ACF8D">
            <w:pPr>
              <w:pStyle w:val="ListParagraph"/>
              <w:numPr>
                <w:ilvl w:val="0"/>
                <w:numId w:val="24"/>
              </w:numPr>
              <w:rPr>
                <w:rFonts w:cstheme="minorBidi"/>
              </w:rPr>
            </w:pPr>
            <w:r w:rsidRPr="5630B7A4">
              <w:rPr>
                <w:rFonts w:cstheme="minorBidi"/>
                <w:color w:val="000000" w:themeColor="text1"/>
              </w:rPr>
              <w:t>Excellent</w:t>
            </w:r>
            <w:r w:rsidRPr="5630B7A4" w:rsidR="4FE63A00">
              <w:rPr>
                <w:rFonts w:cstheme="minorBidi"/>
                <w:color w:val="000000" w:themeColor="text1"/>
              </w:rPr>
              <w:t xml:space="preserve"> </w:t>
            </w:r>
            <w:r w:rsidRPr="5630B7A4" w:rsidR="379C781F">
              <w:rPr>
                <w:rFonts w:cstheme="minorBidi"/>
                <w:color w:val="000000" w:themeColor="text1"/>
              </w:rPr>
              <w:t>organizational</w:t>
            </w:r>
            <w:r w:rsidRPr="5630B7A4" w:rsidR="4FE63A00">
              <w:rPr>
                <w:rFonts w:cstheme="minorBidi"/>
                <w:color w:val="000000" w:themeColor="text1"/>
              </w:rPr>
              <w:t xml:space="preserve"> and time management skills</w:t>
            </w:r>
          </w:p>
          <w:p w:rsidR="00083458" w:rsidP="5630B7A4" w:rsidRDefault="00083458" w14:paraId="739F355C" w14:textId="77777777"/>
          <w:p w:rsidR="71D5CCA3" w:rsidP="5630B7A4" w:rsidRDefault="71D5CCA3" w14:paraId="228B5C68" w14:textId="545FA08D">
            <w:r w:rsidRPr="5630B7A4">
              <w:t>Desirable</w:t>
            </w:r>
          </w:p>
          <w:p w:rsidR="71D5CCA3" w:rsidP="5630B7A4" w:rsidRDefault="71D5CCA3" w14:paraId="6F76B5EB" w14:textId="0EDFD128">
            <w:pPr>
              <w:pStyle w:val="ListParagraph"/>
              <w:numPr>
                <w:ilvl w:val="0"/>
                <w:numId w:val="24"/>
              </w:numPr>
              <w:rPr>
                <w:rFonts w:cstheme="minorBidi"/>
              </w:rPr>
            </w:pPr>
            <w:r w:rsidRPr="5630B7A4">
              <w:rPr>
                <w:rFonts w:cstheme="minorBidi"/>
                <w:color w:val="000000" w:themeColor="text1"/>
              </w:rPr>
              <w:t xml:space="preserve">Demonstrated ability to provide high quality Auslan </w:t>
            </w:r>
            <w:proofErr w:type="gramStart"/>
            <w:r w:rsidRPr="5630B7A4">
              <w:rPr>
                <w:rFonts w:cstheme="minorBidi"/>
                <w:color w:val="000000" w:themeColor="text1"/>
              </w:rPr>
              <w:t>teaching</w:t>
            </w:r>
            <w:proofErr w:type="gramEnd"/>
            <w:r w:rsidRPr="5630B7A4">
              <w:rPr>
                <w:rFonts w:cstheme="minorBidi"/>
                <w:color w:val="000000" w:themeColor="text1"/>
              </w:rPr>
              <w:t xml:space="preserve"> </w:t>
            </w:r>
          </w:p>
          <w:p w:rsidRPr="001236F0" w:rsidR="00930877" w:rsidP="5630B7A4" w:rsidRDefault="43849D26" w14:paraId="5B1D1A6A" w14:textId="77777777">
            <w:pPr>
              <w:pStyle w:val="ListParagraph"/>
              <w:numPr>
                <w:ilvl w:val="0"/>
                <w:numId w:val="24"/>
              </w:numPr>
              <w:rPr>
                <w:rFonts w:cstheme="minorBidi"/>
              </w:rPr>
            </w:pPr>
            <w:r w:rsidRPr="5630B7A4">
              <w:rPr>
                <w:rFonts w:cstheme="minorBidi"/>
              </w:rPr>
              <w:t>Relevant experience teaching Auslan to the broader community</w:t>
            </w:r>
          </w:p>
          <w:p w:rsidR="43849D26" w:rsidP="5630B7A4" w:rsidRDefault="00930877" w14:paraId="6CEFB655" w14:textId="363FDB6E">
            <w:pPr>
              <w:pStyle w:val="ListParagraph"/>
              <w:numPr>
                <w:ilvl w:val="0"/>
                <w:numId w:val="24"/>
              </w:numPr>
              <w:rPr>
                <w:rFonts w:cstheme="minorBidi"/>
              </w:rPr>
            </w:pPr>
            <w:r>
              <w:rPr>
                <w:rFonts w:cstheme="minorBidi"/>
                <w:color w:val="000000" w:themeColor="text1"/>
              </w:rPr>
              <w:t>Experience in working with CALD communities</w:t>
            </w:r>
            <w:r w:rsidR="001236F0">
              <w:rPr>
                <w:rFonts w:cstheme="minorBidi"/>
                <w:color w:val="000000" w:themeColor="text1"/>
              </w:rPr>
              <w:t xml:space="preserve"> including migrants.</w:t>
            </w:r>
          </w:p>
          <w:p w:rsidRPr="006E464A" w:rsidR="00247153" w:rsidP="006E464A" w:rsidRDefault="00247153" w14:paraId="21A09BB3" w14:textId="7B164B9C">
            <w:pPr>
              <w:rPr>
                <w:rFonts w:cstheme="minorHAnsi"/>
                <w:szCs w:val="18"/>
              </w:rPr>
            </w:pPr>
          </w:p>
        </w:tc>
      </w:tr>
    </w:tbl>
    <w:p w:rsidRPr="006E464A" w:rsidR="00014AC9" w:rsidP="006B40F9" w:rsidRDefault="00014AC9" w14:paraId="78DF39E1" w14:textId="77777777">
      <w:pPr>
        <w:pStyle w:val="NoSpacing"/>
        <w:rPr>
          <w:rFonts w:cstheme="minorHAnsi"/>
          <w:szCs w:val="18"/>
        </w:rPr>
      </w:pPr>
    </w:p>
    <w:tbl>
      <w:tblPr>
        <w:tblStyle w:val="TableGrid"/>
        <w:tblpPr w:leftFromText="180" w:rightFromText="180" w:vertAnchor="text" w:horzAnchor="margin" w:tblpY="163"/>
        <w:tblW w:w="5000" w:type="pct"/>
        <w:tblLook w:val="04A0" w:firstRow="1" w:lastRow="0" w:firstColumn="1" w:lastColumn="0" w:noHBand="0" w:noVBand="1"/>
      </w:tblPr>
      <w:tblGrid>
        <w:gridCol w:w="10456"/>
      </w:tblGrid>
      <w:tr w:rsidRPr="006E464A" w:rsidR="008D7451" w:rsidTr="5630B7A4" w14:paraId="2610C6D9" w14:textId="77777777">
        <w:trPr>
          <w:trHeight w:val="488"/>
        </w:trPr>
        <w:tc>
          <w:tcPr>
            <w:tcW w:w="5000" w:type="pct"/>
            <w:shd w:val="clear" w:color="auto" w:fill="033F85"/>
            <w:vAlign w:val="center"/>
          </w:tcPr>
          <w:p w:rsidRPr="006E464A" w:rsidR="008D7451" w:rsidP="002C2A3E" w:rsidRDefault="008D7451" w14:paraId="26BC6F91" w14:textId="340A37E6">
            <w:pPr>
              <w:rPr>
                <w:rFonts w:cstheme="minorHAnsi"/>
                <w:szCs w:val="18"/>
              </w:rPr>
            </w:pPr>
            <w:bookmarkStart w:name="_Hlk527626055" w:id="0"/>
            <w:r w:rsidRPr="006E464A">
              <w:rPr>
                <w:rStyle w:val="Strong"/>
                <w:rFonts w:cstheme="minorHAnsi"/>
                <w:szCs w:val="18"/>
              </w:rPr>
              <w:t>Education / Qualifications</w:t>
            </w:r>
            <w:r w:rsidRPr="006E464A" w:rsidR="00895868">
              <w:rPr>
                <w:rStyle w:val="Strong"/>
                <w:rFonts w:cstheme="minorHAnsi"/>
                <w:szCs w:val="18"/>
              </w:rPr>
              <w:t xml:space="preserve"> / Certifications</w:t>
            </w:r>
            <w:r w:rsidRPr="006E464A" w:rsidR="00B36464">
              <w:rPr>
                <w:rStyle w:val="Strong"/>
                <w:rFonts w:cstheme="minorHAnsi"/>
                <w:szCs w:val="18"/>
              </w:rPr>
              <w:t>/ Memberships</w:t>
            </w:r>
          </w:p>
        </w:tc>
      </w:tr>
      <w:tr w:rsidRPr="006E464A" w:rsidR="008D7451" w:rsidTr="5630B7A4" w14:paraId="33966F30" w14:textId="77777777">
        <w:trPr>
          <w:trHeight w:val="495"/>
        </w:trPr>
        <w:tc>
          <w:tcPr>
            <w:tcW w:w="5000" w:type="pct"/>
            <w:shd w:val="clear" w:color="auto" w:fill="auto"/>
            <w:vAlign w:val="center"/>
          </w:tcPr>
          <w:p w:rsidR="54F105D8" w:rsidP="5630B7A4" w:rsidRDefault="54F105D8" w14:paraId="10173061" w14:textId="4085BA11">
            <w:pPr>
              <w:rPr>
                <w:rFonts w:eastAsiaTheme="minorEastAsia"/>
              </w:rPr>
            </w:pPr>
            <w:r w:rsidRPr="5630B7A4">
              <w:rPr>
                <w:rFonts w:eastAsiaTheme="minorEastAsia"/>
              </w:rPr>
              <w:t>Desirable Qualifications:</w:t>
            </w:r>
          </w:p>
          <w:p w:rsidRPr="0047788E" w:rsidR="006E464A" w:rsidP="3085F7C7" w:rsidRDefault="00B36464" w14:paraId="6F1D7DB7" w14:textId="65969005">
            <w:pPr>
              <w:pStyle w:val="ListParagraph"/>
              <w:numPr>
                <w:ilvl w:val="0"/>
                <w:numId w:val="24"/>
              </w:numPr>
              <w:rPr>
                <w:rFonts w:eastAsiaTheme="minorEastAsia" w:cstheme="minorHAnsi"/>
                <w:szCs w:val="18"/>
              </w:rPr>
            </w:pPr>
            <w:r w:rsidRPr="5630B7A4">
              <w:rPr>
                <w:rFonts w:eastAsiaTheme="minorEastAsia" w:cstheme="minorBidi"/>
              </w:rPr>
              <w:t xml:space="preserve">Diploma of Auslan and or Certificate IV in Training &amp; Assessment (or willingness to undertake relevant qualification) </w:t>
            </w:r>
            <w:r w:rsidRPr="5630B7A4" w:rsidR="006E464A">
              <w:rPr>
                <w:rFonts w:cstheme="minorBidi"/>
                <w:color w:val="000000" w:themeColor="text1"/>
              </w:rPr>
              <w:t xml:space="preserve"> </w:t>
            </w:r>
          </w:p>
          <w:p w:rsidRPr="006E464A" w:rsidR="0047788E" w:rsidP="3085F7C7" w:rsidRDefault="0047788E" w14:paraId="5C200B39" w14:textId="3610B7AC">
            <w:pPr>
              <w:pStyle w:val="ListParagraph"/>
              <w:numPr>
                <w:ilvl w:val="0"/>
                <w:numId w:val="24"/>
              </w:numPr>
              <w:rPr>
                <w:rFonts w:eastAsiaTheme="minorEastAsia" w:cstheme="minorHAnsi"/>
                <w:szCs w:val="18"/>
              </w:rPr>
            </w:pPr>
            <w:r w:rsidRPr="5630B7A4">
              <w:rPr>
                <w:rFonts w:cstheme="minorBidi"/>
                <w:color w:val="000000" w:themeColor="text1"/>
              </w:rPr>
              <w:t xml:space="preserve">Early Childhood qualification preferred for the kinder </w:t>
            </w:r>
            <w:proofErr w:type="gramStart"/>
            <w:r w:rsidRPr="5630B7A4">
              <w:rPr>
                <w:rFonts w:cstheme="minorBidi"/>
                <w:color w:val="000000" w:themeColor="text1"/>
              </w:rPr>
              <w:t>program</w:t>
            </w:r>
            <w:proofErr w:type="gramEnd"/>
          </w:p>
          <w:p w:rsidRPr="006E464A" w:rsidR="004F79DD" w:rsidP="3085F7C7" w:rsidRDefault="006E464A" w14:paraId="6CA93D02" w14:textId="492D6F8E">
            <w:pPr>
              <w:pStyle w:val="ListParagraph"/>
              <w:numPr>
                <w:ilvl w:val="0"/>
                <w:numId w:val="24"/>
              </w:numPr>
              <w:rPr>
                <w:rFonts w:eastAsiaTheme="minorEastAsia" w:cstheme="minorHAnsi"/>
                <w:szCs w:val="18"/>
              </w:rPr>
            </w:pPr>
            <w:r w:rsidRPr="5630B7A4">
              <w:rPr>
                <w:rFonts w:cstheme="minorBidi"/>
                <w:color w:val="000000" w:themeColor="text1"/>
              </w:rPr>
              <w:t>Driver's license</w:t>
            </w:r>
          </w:p>
        </w:tc>
      </w:tr>
      <w:bookmarkEnd w:id="0"/>
    </w:tbl>
    <w:p w:rsidRPr="006E464A" w:rsidR="00472562" w:rsidRDefault="00472562" w14:paraId="2D3448D9" w14:textId="77777777">
      <w:pPr>
        <w:rPr>
          <w:rFonts w:cstheme="minorHAnsi"/>
          <w:szCs w:val="18"/>
        </w:rPr>
      </w:pPr>
    </w:p>
    <w:tbl>
      <w:tblPr>
        <w:tblStyle w:val="TableGrid"/>
        <w:tblpPr w:leftFromText="180" w:rightFromText="180" w:vertAnchor="text" w:horzAnchor="margin" w:tblpY="163"/>
        <w:tblW w:w="5000" w:type="pct"/>
        <w:tblLook w:val="04A0" w:firstRow="1" w:lastRow="0" w:firstColumn="1" w:lastColumn="0" w:noHBand="0" w:noVBand="1"/>
      </w:tblPr>
      <w:tblGrid>
        <w:gridCol w:w="10456"/>
      </w:tblGrid>
      <w:tr w:rsidRPr="006E464A" w:rsidR="00472562" w:rsidTr="707BABA8" w14:paraId="04DBB0E5" w14:textId="77777777">
        <w:trPr>
          <w:trHeight w:val="488"/>
        </w:trPr>
        <w:tc>
          <w:tcPr>
            <w:tcW w:w="5000" w:type="pct"/>
            <w:shd w:val="clear" w:color="auto" w:fill="033F85"/>
            <w:tcMar/>
            <w:vAlign w:val="center"/>
          </w:tcPr>
          <w:p w:rsidRPr="006E464A" w:rsidR="00472562" w:rsidP="002C2A3E" w:rsidRDefault="00472562" w14:paraId="49DB8074" w14:textId="77777777">
            <w:pPr>
              <w:rPr>
                <w:rFonts w:cstheme="minorHAnsi"/>
                <w:szCs w:val="18"/>
              </w:rPr>
            </w:pPr>
            <w:r w:rsidRPr="006E464A">
              <w:rPr>
                <w:rFonts w:cstheme="minorHAnsi"/>
                <w:b/>
                <w:szCs w:val="18"/>
              </w:rPr>
              <w:t>Travel Requirements</w:t>
            </w:r>
          </w:p>
        </w:tc>
      </w:tr>
      <w:tr w:rsidRPr="006E464A" w:rsidR="00472562" w:rsidTr="707BABA8" w14:paraId="46B33C21" w14:textId="77777777">
        <w:trPr>
          <w:trHeight w:val="488"/>
        </w:trPr>
        <w:tc>
          <w:tcPr>
            <w:tcW w:w="5000" w:type="pct"/>
            <w:shd w:val="clear" w:color="auto" w:fill="auto"/>
            <w:tcMar/>
            <w:vAlign w:val="center"/>
          </w:tcPr>
          <w:p w:rsidRPr="006E464A" w:rsidR="00472562" w:rsidP="707BABA8" w:rsidRDefault="0EFCCA23" w14:paraId="7B1DF0FE" w14:textId="13C7FCE4">
            <w:pPr>
              <w:pStyle w:val="ListParagraph"/>
              <w:numPr>
                <w:ilvl w:val="0"/>
                <w:numId w:val="24"/>
              </w:numPr>
              <w:rPr>
                <w:rFonts w:cs="Calibri" w:cstheme="minorAscii"/>
              </w:rPr>
            </w:pPr>
            <w:r w:rsidRPr="707BABA8" w:rsidR="3817DAA7">
              <w:rPr>
                <w:rFonts w:cs="" w:cstheme="minorBidi"/>
                <w:color w:val="000000" w:themeColor="text1" w:themeTint="FF" w:themeShade="FF"/>
              </w:rPr>
              <w:t xml:space="preserve">travel </w:t>
            </w:r>
            <w:r w:rsidRPr="707BABA8" w:rsidR="3817DAA7">
              <w:rPr>
                <w:rFonts w:cs="" w:cstheme="minorBidi"/>
                <w:color w:val="000000" w:themeColor="text1" w:themeTint="FF" w:themeShade="FF"/>
              </w:rPr>
              <w:t>required</w:t>
            </w:r>
            <w:r w:rsidRPr="707BABA8" w:rsidR="3817DAA7">
              <w:rPr>
                <w:rFonts w:cs="" w:cstheme="minorBidi"/>
                <w:color w:val="000000" w:themeColor="text1" w:themeTint="FF" w:themeShade="FF"/>
              </w:rPr>
              <w:t xml:space="preserve"> to metro, greater Melbourne, regional areas in Victoria</w:t>
            </w:r>
          </w:p>
        </w:tc>
      </w:tr>
    </w:tbl>
    <w:p w:rsidRPr="006E464A" w:rsidR="00472562" w:rsidRDefault="00472562" w14:paraId="6516A191" w14:textId="37A0FDED">
      <w:pPr>
        <w:rPr>
          <w:rFonts w:cstheme="minorHAnsi"/>
          <w:szCs w:val="18"/>
        </w:rPr>
      </w:pPr>
    </w:p>
    <w:tbl>
      <w:tblPr>
        <w:tblStyle w:val="TableGrid"/>
        <w:tblW w:w="0" w:type="auto"/>
        <w:tblLook w:val="04A0" w:firstRow="1" w:lastRow="0" w:firstColumn="1" w:lastColumn="0" w:noHBand="0" w:noVBand="1"/>
      </w:tblPr>
      <w:tblGrid>
        <w:gridCol w:w="7225"/>
        <w:gridCol w:w="3231"/>
      </w:tblGrid>
      <w:tr w:rsidRPr="006E464A" w:rsidR="00495DD3" w:rsidTr="002C2A3E" w14:paraId="5836044E" w14:textId="77777777">
        <w:trPr>
          <w:trHeight w:val="567"/>
        </w:trPr>
        <w:tc>
          <w:tcPr>
            <w:tcW w:w="10456" w:type="dxa"/>
            <w:gridSpan w:val="2"/>
            <w:tcBorders>
              <w:bottom w:val="single" w:color="FFFFFF" w:sz="4" w:space="0"/>
            </w:tcBorders>
            <w:vAlign w:val="center"/>
          </w:tcPr>
          <w:p w:rsidRPr="006E464A" w:rsidR="00495DD3" w:rsidP="002C2A3E" w:rsidRDefault="00674506" w14:paraId="72984FB0" w14:textId="2BB96B0E">
            <w:pPr>
              <w:rPr>
                <w:rFonts w:cstheme="minorHAnsi"/>
                <w:b/>
                <w:szCs w:val="18"/>
              </w:rPr>
            </w:pPr>
            <w:r w:rsidRPr="006E464A">
              <w:rPr>
                <w:rFonts w:cstheme="minorHAnsi"/>
                <w:b/>
                <w:szCs w:val="18"/>
              </w:rPr>
              <w:t xml:space="preserve">I acknowledge that I have read, </w:t>
            </w:r>
            <w:proofErr w:type="gramStart"/>
            <w:r w:rsidRPr="006E464A">
              <w:rPr>
                <w:rFonts w:cstheme="minorHAnsi"/>
                <w:b/>
                <w:szCs w:val="18"/>
              </w:rPr>
              <w:t>understood</w:t>
            </w:r>
            <w:proofErr w:type="gramEnd"/>
            <w:r w:rsidRPr="006E464A">
              <w:rPr>
                <w:rFonts w:cstheme="minorHAnsi"/>
                <w:b/>
                <w:szCs w:val="18"/>
              </w:rPr>
              <w:t xml:space="preserve"> and accept the duties, responsibilities and obligations of the above position description. I understand that this position description is a guide and reasonable additional duties may be requested of me </w:t>
            </w:r>
            <w:proofErr w:type="gramStart"/>
            <w:r w:rsidRPr="006E464A">
              <w:rPr>
                <w:rFonts w:cstheme="minorHAnsi"/>
                <w:b/>
                <w:szCs w:val="18"/>
              </w:rPr>
              <w:t>during the course of</w:t>
            </w:r>
            <w:proofErr w:type="gramEnd"/>
            <w:r w:rsidRPr="006E464A">
              <w:rPr>
                <w:rFonts w:cstheme="minorHAnsi"/>
                <w:b/>
                <w:szCs w:val="18"/>
              </w:rPr>
              <w:t xml:space="preserve"> my employment. This position description will be reviewed annually to maintain its relevancy and meets organisational objectives.</w:t>
            </w:r>
          </w:p>
        </w:tc>
      </w:tr>
      <w:tr w:rsidRPr="006E464A" w:rsidR="00495DD3" w:rsidTr="009A305B" w14:paraId="261C1D0C" w14:textId="77777777">
        <w:trPr>
          <w:trHeight w:val="480"/>
        </w:trPr>
        <w:tc>
          <w:tcPr>
            <w:tcW w:w="7225" w:type="dxa"/>
            <w:tcBorders>
              <w:top w:val="single" w:color="FFFFFF" w:sz="4" w:space="0"/>
              <w:right w:val="single" w:color="FFFFFF" w:sz="4" w:space="0"/>
            </w:tcBorders>
            <w:vAlign w:val="center"/>
          </w:tcPr>
          <w:p w:rsidRPr="006E464A" w:rsidR="00495DD3" w:rsidP="002C2A3E" w:rsidRDefault="00495DD3" w14:paraId="2B4FF76F" w14:textId="77777777">
            <w:pPr>
              <w:rPr>
                <w:rFonts w:cstheme="minorHAnsi"/>
                <w:b/>
                <w:szCs w:val="18"/>
              </w:rPr>
            </w:pPr>
            <w:r w:rsidRPr="006E464A">
              <w:rPr>
                <w:rFonts w:cstheme="minorHAnsi"/>
                <w:b/>
                <w:szCs w:val="18"/>
              </w:rPr>
              <w:t>Employee signature _________________________________</w:t>
            </w:r>
          </w:p>
        </w:tc>
        <w:tc>
          <w:tcPr>
            <w:tcW w:w="3231" w:type="dxa"/>
            <w:tcBorders>
              <w:top w:val="single" w:color="FFFFFF" w:sz="4" w:space="0"/>
              <w:left w:val="single" w:color="FFFFFF" w:sz="4" w:space="0"/>
            </w:tcBorders>
            <w:vAlign w:val="center"/>
          </w:tcPr>
          <w:p w:rsidRPr="006E464A" w:rsidR="00495DD3" w:rsidP="002C2A3E" w:rsidRDefault="009A305B" w14:paraId="35D421A9" w14:textId="035FA692">
            <w:pPr>
              <w:rPr>
                <w:rFonts w:cstheme="minorHAnsi"/>
                <w:b/>
                <w:szCs w:val="18"/>
              </w:rPr>
            </w:pPr>
            <w:r w:rsidRPr="006E464A">
              <w:rPr>
                <w:rFonts w:cstheme="minorHAnsi"/>
                <w:b/>
                <w:szCs w:val="18"/>
              </w:rPr>
              <w:t>Date _</w:t>
            </w:r>
            <w:r w:rsidRPr="006E464A" w:rsidR="003F2CAD">
              <w:rPr>
                <w:rFonts w:cstheme="minorHAnsi"/>
                <w:b/>
                <w:szCs w:val="18"/>
              </w:rPr>
              <w:t>_________________</w:t>
            </w:r>
          </w:p>
        </w:tc>
      </w:tr>
    </w:tbl>
    <w:p w:rsidRPr="006E464A" w:rsidR="00495DD3" w:rsidRDefault="00495DD3" w14:paraId="363A388D" w14:textId="77777777">
      <w:pPr>
        <w:rPr>
          <w:rFonts w:cstheme="minorHAnsi"/>
          <w:szCs w:val="18"/>
        </w:rPr>
      </w:pPr>
    </w:p>
    <w:sectPr w:rsidRPr="006E464A" w:rsidR="00495DD3" w:rsidSect="006E1BBE">
      <w:headerReference w:type="first" r:id="rId11"/>
      <w:pgSz w:w="11906" w:h="16838" w:orient="portrait"/>
      <w:pgMar w:top="720" w:right="720" w:bottom="720" w:left="720" w:header="170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67E7" w:rsidP="00975038" w:rsidRDefault="00F267E7" w14:paraId="42065C0D" w14:textId="77777777">
      <w:pPr>
        <w:spacing w:after="0" w:line="240" w:lineRule="auto"/>
      </w:pPr>
      <w:r>
        <w:separator/>
      </w:r>
    </w:p>
  </w:endnote>
  <w:endnote w:type="continuationSeparator" w:id="0">
    <w:p w:rsidR="00F267E7" w:rsidP="00975038" w:rsidRDefault="00F267E7" w14:paraId="4C19DBFD" w14:textId="77777777">
      <w:pPr>
        <w:spacing w:after="0" w:line="240" w:lineRule="auto"/>
      </w:pPr>
      <w:r>
        <w:continuationSeparator/>
      </w:r>
    </w:p>
  </w:endnote>
  <w:endnote w:type="continuationNotice" w:id="1">
    <w:p w:rsidR="00F267E7" w:rsidRDefault="00F267E7" w14:paraId="4104275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67E7" w:rsidP="00975038" w:rsidRDefault="00F267E7" w14:paraId="62E6915E" w14:textId="77777777">
      <w:pPr>
        <w:spacing w:after="0" w:line="240" w:lineRule="auto"/>
      </w:pPr>
      <w:r>
        <w:separator/>
      </w:r>
    </w:p>
  </w:footnote>
  <w:footnote w:type="continuationSeparator" w:id="0">
    <w:p w:rsidR="00F267E7" w:rsidP="00975038" w:rsidRDefault="00F267E7" w14:paraId="06C336F6" w14:textId="77777777">
      <w:pPr>
        <w:spacing w:after="0" w:line="240" w:lineRule="auto"/>
      </w:pPr>
      <w:r>
        <w:continuationSeparator/>
      </w:r>
    </w:p>
  </w:footnote>
  <w:footnote w:type="continuationNotice" w:id="1">
    <w:p w:rsidR="00F267E7" w:rsidRDefault="00F267E7" w14:paraId="0D61C0C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E1BBE" w:rsidR="006B40F9" w:rsidP="006E1BBE" w:rsidRDefault="006B40F9" w14:paraId="13E615AA" w14:textId="77777777">
    <w:pPr>
      <w:pStyle w:val="Header"/>
      <w:jc w:val="right"/>
      <w:rPr>
        <w:sz w:val="36"/>
      </w:rPr>
    </w:pPr>
    <w:r w:rsidRPr="006E1BBE">
      <w:rPr>
        <w:b/>
        <w:noProof/>
        <w:sz w:val="36"/>
        <w:lang w:eastAsia="en-AU"/>
      </w:rPr>
      <w:drawing>
        <wp:anchor distT="0" distB="0" distL="114300" distR="114300" simplePos="0" relativeHeight="251658240" behindDoc="1" locked="0" layoutInCell="1" allowOverlap="1" wp14:anchorId="665BDD70" wp14:editId="6D4B0620">
          <wp:simplePos x="0" y="0"/>
          <wp:positionH relativeFrom="page">
            <wp:posOffset>25400</wp:posOffset>
          </wp:positionH>
          <wp:positionV relativeFrom="page">
            <wp:posOffset>-24130</wp:posOffset>
          </wp:positionV>
          <wp:extent cx="7555865" cy="1069149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ressionAustralia_Template_LogoOnly.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r w:rsidRPr="006E1BBE" w:rsidR="006E1BBE">
      <w:rPr>
        <w:b/>
        <w:sz w:val="36"/>
      </w:rPr>
      <w:t>Position</w:t>
    </w:r>
    <w:r w:rsidRPr="006E1BBE" w:rsidR="006E1BBE">
      <w:rPr>
        <w:sz w:val="36"/>
      </w:rPr>
      <w:t xml:space="preserve"> </w:t>
    </w:r>
    <w:r w:rsidRPr="006E1BBE" w:rsidR="006E1BBE">
      <w:rPr>
        <w:b/>
        <w:sz w:val="36"/>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3">
    <w:nsid w:val="45efbe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A14B03"/>
    <w:multiLevelType w:val="hybridMultilevel"/>
    <w:tmpl w:val="E02C840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AEB0FDA"/>
    <w:multiLevelType w:val="hybridMultilevel"/>
    <w:tmpl w:val="B78AC27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0F82241E"/>
    <w:multiLevelType w:val="multilevel"/>
    <w:tmpl w:val="7D6AB5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434421F"/>
    <w:multiLevelType w:val="singleLevel"/>
    <w:tmpl w:val="0C090005"/>
    <w:lvl w:ilvl="0">
      <w:start w:val="1"/>
      <w:numFmt w:val="bullet"/>
      <w:lvlText w:val=""/>
      <w:lvlJc w:val="left"/>
      <w:pPr>
        <w:tabs>
          <w:tab w:val="num" w:pos="360"/>
        </w:tabs>
        <w:ind w:left="360" w:hanging="360"/>
      </w:pPr>
      <w:rPr>
        <w:rFonts w:hint="default" w:ascii="Wingdings" w:hAnsi="Wingdings"/>
      </w:rPr>
    </w:lvl>
  </w:abstractNum>
  <w:abstractNum w:abstractNumId="4" w15:restartNumberingAfterBreak="0">
    <w:nsid w:val="14F23ACD"/>
    <w:multiLevelType w:val="multilevel"/>
    <w:tmpl w:val="2B7691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B664153"/>
    <w:multiLevelType w:val="hybridMultilevel"/>
    <w:tmpl w:val="AAAAA848"/>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6" w15:restartNumberingAfterBreak="0">
    <w:nsid w:val="24952BCE"/>
    <w:multiLevelType w:val="hybridMultilevel"/>
    <w:tmpl w:val="50A651E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0">
    <w:nsid w:val="28D65D1D"/>
    <w:multiLevelType w:val="hybridMultilevel"/>
    <w:tmpl w:val="F7563A58"/>
    <w:lvl w:ilvl="0" w:tplc="BA04D6EA">
      <w:start w:val="2"/>
      <w:numFmt w:val="bullet"/>
      <w:lvlText w:val=""/>
      <w:lvlJc w:val="left"/>
      <w:pPr>
        <w:ind w:left="360" w:hanging="360"/>
      </w:pPr>
      <w:rPr>
        <w:rFonts w:hint="default" w:ascii="Symbol" w:hAnsi="Symbol" w:cs="Arial" w:eastAsiaTheme="minorHAns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 w15:restartNumberingAfterBreak="0">
    <w:nsid w:val="29CF1785"/>
    <w:multiLevelType w:val="hybridMultilevel"/>
    <w:tmpl w:val="00AAF2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D7A6C23"/>
    <w:multiLevelType w:val="hybridMultilevel"/>
    <w:tmpl w:val="074640DA"/>
    <w:lvl w:ilvl="0" w:tplc="BAF0FDDA">
      <w:start w:val="1"/>
      <w:numFmt w:val="bullet"/>
      <w:lvlText w:val=""/>
      <w:lvlJc w:val="left"/>
      <w:pPr>
        <w:ind w:left="360" w:hanging="360"/>
      </w:pPr>
      <w:rPr>
        <w:rFonts w:hint="default" w:ascii="Symbol" w:hAnsi="Symbol"/>
        <w:sz w:val="18"/>
        <w:szCs w:val="18"/>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0" w15:restartNumberingAfterBreak="0">
    <w:nsid w:val="34740950"/>
    <w:multiLevelType w:val="hybridMultilevel"/>
    <w:tmpl w:val="D76CE0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37562B05"/>
    <w:multiLevelType w:val="hybridMultilevel"/>
    <w:tmpl w:val="2DC40BF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49602A04"/>
    <w:multiLevelType w:val="hybridMultilevel"/>
    <w:tmpl w:val="1BD62230"/>
    <w:lvl w:ilvl="0" w:tplc="D584B6C0">
      <w:start w:val="1"/>
      <w:numFmt w:val="bullet"/>
      <w:lvlText w:val=""/>
      <w:lvlJc w:val="left"/>
      <w:pPr>
        <w:ind w:left="360" w:hanging="360"/>
      </w:pPr>
      <w:rPr>
        <w:rFonts w:hint="default" w:ascii="Symbol" w:hAnsi="Symbol"/>
        <w:color w:val="auto"/>
        <w:sz w:val="20"/>
        <w:szCs w:val="20"/>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4A38158A"/>
    <w:multiLevelType w:val="hybridMultilevel"/>
    <w:tmpl w:val="FE4674F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4" w15:restartNumberingAfterBreak="0">
    <w:nsid w:val="513D4559"/>
    <w:multiLevelType w:val="hybridMultilevel"/>
    <w:tmpl w:val="541C298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51A73ECA"/>
    <w:multiLevelType w:val="hybridMultilevel"/>
    <w:tmpl w:val="F9FE11A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6" w15:restartNumberingAfterBreak="0">
    <w:nsid w:val="55590FD7"/>
    <w:multiLevelType w:val="hybridMultilevel"/>
    <w:tmpl w:val="314479FE"/>
    <w:lvl w:ilvl="0" w:tplc="BAF0FDDA">
      <w:start w:val="1"/>
      <w:numFmt w:val="bullet"/>
      <w:lvlText w:val=""/>
      <w:lvlJc w:val="left"/>
      <w:pPr>
        <w:ind w:left="360" w:hanging="360"/>
      </w:pPr>
      <w:rPr>
        <w:rFonts w:hint="default" w:ascii="Symbol" w:hAnsi="Symbol"/>
        <w:sz w:val="18"/>
        <w:szCs w:val="18"/>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7" w15:restartNumberingAfterBreak="0">
    <w:nsid w:val="70E67F1D"/>
    <w:multiLevelType w:val="hybridMultilevel"/>
    <w:tmpl w:val="B4E6943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8" w15:restartNumberingAfterBreak="0">
    <w:nsid w:val="70E844A4"/>
    <w:multiLevelType w:val="hybridMultilevel"/>
    <w:tmpl w:val="288E16A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772349F0"/>
    <w:multiLevelType w:val="hybridMultilevel"/>
    <w:tmpl w:val="D7CAD822"/>
    <w:lvl w:ilvl="0" w:tplc="2558020A">
      <w:start w:val="1"/>
      <w:numFmt w:val="bullet"/>
      <w:lvlText w:val=""/>
      <w:lvlJc w:val="left"/>
      <w:pPr>
        <w:ind w:left="360" w:hanging="360"/>
      </w:pPr>
      <w:rPr>
        <w:rFonts w:hint="default" w:ascii="Symbol" w:hAnsi="Symbol"/>
        <w:sz w:val="20"/>
        <w:szCs w:val="20"/>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0" w15:restartNumberingAfterBreak="0">
    <w:nsid w:val="799401AF"/>
    <w:multiLevelType w:val="hybridMultilevel"/>
    <w:tmpl w:val="A8DCB11E"/>
    <w:lvl w:ilvl="0" w:tplc="0C090005">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1" w15:restartNumberingAfterBreak="0">
    <w:nsid w:val="7B023F99"/>
    <w:multiLevelType w:val="hybridMultilevel"/>
    <w:tmpl w:val="3528975A"/>
    <w:lvl w:ilvl="0" w:tplc="BA04D6EA">
      <w:start w:val="2"/>
      <w:numFmt w:val="bullet"/>
      <w:lvlText w:val=""/>
      <w:lvlJc w:val="left"/>
      <w:pPr>
        <w:ind w:left="720" w:hanging="360"/>
      </w:pPr>
      <w:rPr>
        <w:rFonts w:hint="default" w:ascii="Symbol" w:hAnsi="Symbo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7C6454EA"/>
    <w:multiLevelType w:val="hybridMultilevel"/>
    <w:tmpl w:val="D326DFB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28">
    <w:abstractNumId w:val="23"/>
  </w:num>
  <w:num w:numId="1" w16cid:durableId="946499451">
    <w:abstractNumId w:val="17"/>
  </w:num>
  <w:num w:numId="2" w16cid:durableId="2137943211">
    <w:abstractNumId w:val="18"/>
  </w:num>
  <w:num w:numId="3" w16cid:durableId="557010207">
    <w:abstractNumId w:val="7"/>
  </w:num>
  <w:num w:numId="4" w16cid:durableId="1564486155">
    <w:abstractNumId w:val="21"/>
  </w:num>
  <w:num w:numId="5" w16cid:durableId="1035472379">
    <w:abstractNumId w:val="12"/>
  </w:num>
  <w:num w:numId="6" w16cid:durableId="1853913693">
    <w:abstractNumId w:val="0"/>
  </w:num>
  <w:num w:numId="7" w16cid:durableId="631178371">
    <w:abstractNumId w:val="5"/>
  </w:num>
  <w:num w:numId="8" w16cid:durableId="1047218289">
    <w:abstractNumId w:val="8"/>
  </w:num>
  <w:num w:numId="9" w16cid:durableId="402218005">
    <w:abstractNumId w:val="6"/>
  </w:num>
  <w:num w:numId="10" w16cid:durableId="742946362">
    <w:abstractNumId w:val="15"/>
  </w:num>
  <w:num w:numId="11" w16cid:durableId="1939287733">
    <w:abstractNumId w:val="3"/>
  </w:num>
  <w:num w:numId="12" w16cid:durableId="1419592769">
    <w:abstractNumId w:val="20"/>
  </w:num>
  <w:num w:numId="13" w16cid:durableId="134570522">
    <w:abstractNumId w:val="13"/>
  </w:num>
  <w:num w:numId="14" w16cid:durableId="1452817008">
    <w:abstractNumId w:val="19"/>
  </w:num>
  <w:num w:numId="15" w16cid:durableId="874468037">
    <w:abstractNumId w:val="14"/>
  </w:num>
  <w:num w:numId="16" w16cid:durableId="640619989">
    <w:abstractNumId w:val="1"/>
  </w:num>
  <w:num w:numId="17" w16cid:durableId="594631805">
    <w:abstractNumId w:val="11"/>
  </w:num>
  <w:num w:numId="18" w16cid:durableId="1257982396">
    <w:abstractNumId w:val="4"/>
  </w:num>
  <w:num w:numId="19" w16cid:durableId="271282098">
    <w:abstractNumId w:val="2"/>
  </w:num>
  <w:num w:numId="20" w16cid:durableId="639312352">
    <w:abstractNumId w:val="7"/>
  </w:num>
  <w:num w:numId="21" w16cid:durableId="494683748">
    <w:abstractNumId w:val="19"/>
  </w:num>
  <w:num w:numId="22" w16cid:durableId="671297149">
    <w:abstractNumId w:val="16"/>
  </w:num>
  <w:num w:numId="23" w16cid:durableId="839933426">
    <w:abstractNumId w:val="16"/>
  </w:num>
  <w:num w:numId="24" w16cid:durableId="757091814">
    <w:abstractNumId w:val="9"/>
  </w:num>
  <w:num w:numId="25" w16cid:durableId="567153996">
    <w:abstractNumId w:val="9"/>
  </w:num>
  <w:num w:numId="26" w16cid:durableId="1384715202">
    <w:abstractNumId w:val="10"/>
  </w:num>
  <w:num w:numId="27" w16cid:durableId="1329903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38"/>
    <w:rsid w:val="00000CA2"/>
    <w:rsid w:val="00011B5F"/>
    <w:rsid w:val="00014AC9"/>
    <w:rsid w:val="000670E2"/>
    <w:rsid w:val="00083458"/>
    <w:rsid w:val="00084D6A"/>
    <w:rsid w:val="0008756B"/>
    <w:rsid w:val="00094301"/>
    <w:rsid w:val="000A1665"/>
    <w:rsid w:val="000B4F45"/>
    <w:rsid w:val="000C3287"/>
    <w:rsid w:val="000D6E0B"/>
    <w:rsid w:val="000E5FD7"/>
    <w:rsid w:val="000F4C73"/>
    <w:rsid w:val="001002ED"/>
    <w:rsid w:val="00103576"/>
    <w:rsid w:val="001236F0"/>
    <w:rsid w:val="00190471"/>
    <w:rsid w:val="001A1B90"/>
    <w:rsid w:val="001A7FED"/>
    <w:rsid w:val="001B1ACB"/>
    <w:rsid w:val="001B223F"/>
    <w:rsid w:val="001F4AB8"/>
    <w:rsid w:val="002128C1"/>
    <w:rsid w:val="00222113"/>
    <w:rsid w:val="00232E16"/>
    <w:rsid w:val="0023601F"/>
    <w:rsid w:val="00244C96"/>
    <w:rsid w:val="00247153"/>
    <w:rsid w:val="0025774E"/>
    <w:rsid w:val="00257BF1"/>
    <w:rsid w:val="002636E9"/>
    <w:rsid w:val="002654E7"/>
    <w:rsid w:val="002703D0"/>
    <w:rsid w:val="002A00C9"/>
    <w:rsid w:val="002C2A3E"/>
    <w:rsid w:val="002D18B5"/>
    <w:rsid w:val="002F08DA"/>
    <w:rsid w:val="00323132"/>
    <w:rsid w:val="00344D1D"/>
    <w:rsid w:val="00367A60"/>
    <w:rsid w:val="003A24BA"/>
    <w:rsid w:val="003A47ED"/>
    <w:rsid w:val="003C0876"/>
    <w:rsid w:val="003C0A2E"/>
    <w:rsid w:val="003C110D"/>
    <w:rsid w:val="003C5B30"/>
    <w:rsid w:val="003C7E08"/>
    <w:rsid w:val="003F2CAD"/>
    <w:rsid w:val="004070A3"/>
    <w:rsid w:val="00425B7B"/>
    <w:rsid w:val="00453F05"/>
    <w:rsid w:val="00461E26"/>
    <w:rsid w:val="00462231"/>
    <w:rsid w:val="00472562"/>
    <w:rsid w:val="0047296D"/>
    <w:rsid w:val="00472E70"/>
    <w:rsid w:val="0047788E"/>
    <w:rsid w:val="00484054"/>
    <w:rsid w:val="00495DD3"/>
    <w:rsid w:val="004B0C9C"/>
    <w:rsid w:val="004B0D29"/>
    <w:rsid w:val="004B48AB"/>
    <w:rsid w:val="004D31A9"/>
    <w:rsid w:val="004E052E"/>
    <w:rsid w:val="004E35C4"/>
    <w:rsid w:val="004E5C7B"/>
    <w:rsid w:val="004F79DD"/>
    <w:rsid w:val="005010DB"/>
    <w:rsid w:val="00501676"/>
    <w:rsid w:val="00506619"/>
    <w:rsid w:val="00506E4F"/>
    <w:rsid w:val="005128D5"/>
    <w:rsid w:val="005153CF"/>
    <w:rsid w:val="005221BC"/>
    <w:rsid w:val="00522B34"/>
    <w:rsid w:val="0052532C"/>
    <w:rsid w:val="00525F46"/>
    <w:rsid w:val="00560BFD"/>
    <w:rsid w:val="00566384"/>
    <w:rsid w:val="005842BE"/>
    <w:rsid w:val="00587336"/>
    <w:rsid w:val="005A4394"/>
    <w:rsid w:val="005D46B5"/>
    <w:rsid w:val="005D5672"/>
    <w:rsid w:val="005D7628"/>
    <w:rsid w:val="005E0C54"/>
    <w:rsid w:val="005E6CC6"/>
    <w:rsid w:val="005E6F19"/>
    <w:rsid w:val="006219FE"/>
    <w:rsid w:val="00633852"/>
    <w:rsid w:val="006391ED"/>
    <w:rsid w:val="00646C01"/>
    <w:rsid w:val="00647F6B"/>
    <w:rsid w:val="006644C2"/>
    <w:rsid w:val="006675BE"/>
    <w:rsid w:val="006737FA"/>
    <w:rsid w:val="00674506"/>
    <w:rsid w:val="00674A0A"/>
    <w:rsid w:val="0068673C"/>
    <w:rsid w:val="006A7F0E"/>
    <w:rsid w:val="006B40F9"/>
    <w:rsid w:val="006C0D30"/>
    <w:rsid w:val="006D36FD"/>
    <w:rsid w:val="006D5EEA"/>
    <w:rsid w:val="006E11F3"/>
    <w:rsid w:val="006E1BBE"/>
    <w:rsid w:val="006E464A"/>
    <w:rsid w:val="007253C8"/>
    <w:rsid w:val="007317D1"/>
    <w:rsid w:val="00745C5C"/>
    <w:rsid w:val="00752E04"/>
    <w:rsid w:val="00753C51"/>
    <w:rsid w:val="00757CF8"/>
    <w:rsid w:val="00766CB8"/>
    <w:rsid w:val="00767D7F"/>
    <w:rsid w:val="0077750F"/>
    <w:rsid w:val="007943E0"/>
    <w:rsid w:val="007A56B1"/>
    <w:rsid w:val="007E529B"/>
    <w:rsid w:val="007F22C6"/>
    <w:rsid w:val="00802326"/>
    <w:rsid w:val="00803220"/>
    <w:rsid w:val="00825CD9"/>
    <w:rsid w:val="008462A1"/>
    <w:rsid w:val="00854A09"/>
    <w:rsid w:val="00856478"/>
    <w:rsid w:val="008569D8"/>
    <w:rsid w:val="008721E8"/>
    <w:rsid w:val="00885962"/>
    <w:rsid w:val="0089158D"/>
    <w:rsid w:val="00895868"/>
    <w:rsid w:val="008B2FB1"/>
    <w:rsid w:val="008D58BC"/>
    <w:rsid w:val="008D7451"/>
    <w:rsid w:val="008D7463"/>
    <w:rsid w:val="008E6FAE"/>
    <w:rsid w:val="008F7981"/>
    <w:rsid w:val="00920CCF"/>
    <w:rsid w:val="00930877"/>
    <w:rsid w:val="00930B0B"/>
    <w:rsid w:val="00935822"/>
    <w:rsid w:val="009451EE"/>
    <w:rsid w:val="009519ED"/>
    <w:rsid w:val="00951E7B"/>
    <w:rsid w:val="00954156"/>
    <w:rsid w:val="00967377"/>
    <w:rsid w:val="00974879"/>
    <w:rsid w:val="00975038"/>
    <w:rsid w:val="009A305B"/>
    <w:rsid w:val="009B0BDF"/>
    <w:rsid w:val="009B44F2"/>
    <w:rsid w:val="009C0D1B"/>
    <w:rsid w:val="009C725F"/>
    <w:rsid w:val="009D1949"/>
    <w:rsid w:val="00A05FE5"/>
    <w:rsid w:val="00A13A18"/>
    <w:rsid w:val="00A16C8E"/>
    <w:rsid w:val="00A30FE2"/>
    <w:rsid w:val="00A42AD6"/>
    <w:rsid w:val="00A43B2E"/>
    <w:rsid w:val="00A6483E"/>
    <w:rsid w:val="00A759FD"/>
    <w:rsid w:val="00A904D9"/>
    <w:rsid w:val="00A97ACE"/>
    <w:rsid w:val="00AA41B3"/>
    <w:rsid w:val="00AA629A"/>
    <w:rsid w:val="00AB6E84"/>
    <w:rsid w:val="00AC55CE"/>
    <w:rsid w:val="00AC7AA1"/>
    <w:rsid w:val="00AD4489"/>
    <w:rsid w:val="00B0266B"/>
    <w:rsid w:val="00B0531A"/>
    <w:rsid w:val="00B133B1"/>
    <w:rsid w:val="00B36464"/>
    <w:rsid w:val="00B408B5"/>
    <w:rsid w:val="00B46DF6"/>
    <w:rsid w:val="00B517FC"/>
    <w:rsid w:val="00B53804"/>
    <w:rsid w:val="00B55B71"/>
    <w:rsid w:val="00B57B96"/>
    <w:rsid w:val="00B613D6"/>
    <w:rsid w:val="00B732DA"/>
    <w:rsid w:val="00B91969"/>
    <w:rsid w:val="00BB4BE7"/>
    <w:rsid w:val="00BB6036"/>
    <w:rsid w:val="00BC0275"/>
    <w:rsid w:val="00BC336B"/>
    <w:rsid w:val="00BF0015"/>
    <w:rsid w:val="00C10408"/>
    <w:rsid w:val="00C1125C"/>
    <w:rsid w:val="00C23D63"/>
    <w:rsid w:val="00C2521C"/>
    <w:rsid w:val="00C7402F"/>
    <w:rsid w:val="00C763F2"/>
    <w:rsid w:val="00C805B8"/>
    <w:rsid w:val="00CA344D"/>
    <w:rsid w:val="00CA69D1"/>
    <w:rsid w:val="00CB12ED"/>
    <w:rsid w:val="00CB5252"/>
    <w:rsid w:val="00CC6C9D"/>
    <w:rsid w:val="00CE0597"/>
    <w:rsid w:val="00CE6FD9"/>
    <w:rsid w:val="00CF2A54"/>
    <w:rsid w:val="00D11527"/>
    <w:rsid w:val="00D24549"/>
    <w:rsid w:val="00D25104"/>
    <w:rsid w:val="00D526E7"/>
    <w:rsid w:val="00D713F8"/>
    <w:rsid w:val="00D723FC"/>
    <w:rsid w:val="00D72651"/>
    <w:rsid w:val="00D872A4"/>
    <w:rsid w:val="00DB1036"/>
    <w:rsid w:val="00DB4121"/>
    <w:rsid w:val="00DB54A2"/>
    <w:rsid w:val="00DB57E1"/>
    <w:rsid w:val="00DD22DF"/>
    <w:rsid w:val="00DD4E15"/>
    <w:rsid w:val="00DE4F3C"/>
    <w:rsid w:val="00DF25B5"/>
    <w:rsid w:val="00E120CF"/>
    <w:rsid w:val="00E15FAF"/>
    <w:rsid w:val="00E26F2B"/>
    <w:rsid w:val="00E31F7A"/>
    <w:rsid w:val="00E442AC"/>
    <w:rsid w:val="00E5310E"/>
    <w:rsid w:val="00E57D70"/>
    <w:rsid w:val="00E62C7A"/>
    <w:rsid w:val="00E63AD3"/>
    <w:rsid w:val="00E869EE"/>
    <w:rsid w:val="00E9740A"/>
    <w:rsid w:val="00ED0D84"/>
    <w:rsid w:val="00EE046E"/>
    <w:rsid w:val="00EE3CEE"/>
    <w:rsid w:val="00EF5C67"/>
    <w:rsid w:val="00F03C10"/>
    <w:rsid w:val="00F267E7"/>
    <w:rsid w:val="00F3725B"/>
    <w:rsid w:val="00F46FDE"/>
    <w:rsid w:val="00F56A4E"/>
    <w:rsid w:val="00F60175"/>
    <w:rsid w:val="00F74170"/>
    <w:rsid w:val="00F8384F"/>
    <w:rsid w:val="00FA157B"/>
    <w:rsid w:val="00FA63C9"/>
    <w:rsid w:val="00FC35CB"/>
    <w:rsid w:val="00FE0D12"/>
    <w:rsid w:val="00FF74B4"/>
    <w:rsid w:val="013B6668"/>
    <w:rsid w:val="031E9FB7"/>
    <w:rsid w:val="05D1A448"/>
    <w:rsid w:val="06A30E12"/>
    <w:rsid w:val="08BC21EA"/>
    <w:rsid w:val="0910B584"/>
    <w:rsid w:val="091965E2"/>
    <w:rsid w:val="0AAD4EAC"/>
    <w:rsid w:val="0C8231BA"/>
    <w:rsid w:val="0EFCCA23"/>
    <w:rsid w:val="0F099FA9"/>
    <w:rsid w:val="0F2AD9A1"/>
    <w:rsid w:val="0F8A322F"/>
    <w:rsid w:val="0F92F08A"/>
    <w:rsid w:val="10955052"/>
    <w:rsid w:val="18D54E90"/>
    <w:rsid w:val="1D1672BE"/>
    <w:rsid w:val="212D8286"/>
    <w:rsid w:val="25C149F2"/>
    <w:rsid w:val="266F30AF"/>
    <w:rsid w:val="28694675"/>
    <w:rsid w:val="29FF3818"/>
    <w:rsid w:val="2B47114C"/>
    <w:rsid w:val="2B9B0879"/>
    <w:rsid w:val="2C71315D"/>
    <w:rsid w:val="3085F7C7"/>
    <w:rsid w:val="30C5FEEF"/>
    <w:rsid w:val="3113D7B4"/>
    <w:rsid w:val="3352A93A"/>
    <w:rsid w:val="37548AEC"/>
    <w:rsid w:val="379C781F"/>
    <w:rsid w:val="3817DAA7"/>
    <w:rsid w:val="39C29ED4"/>
    <w:rsid w:val="3BF42485"/>
    <w:rsid w:val="43849D26"/>
    <w:rsid w:val="4562471C"/>
    <w:rsid w:val="4A697A5E"/>
    <w:rsid w:val="4D93557A"/>
    <w:rsid w:val="4ED98E87"/>
    <w:rsid w:val="4F453B4B"/>
    <w:rsid w:val="4FE63A00"/>
    <w:rsid w:val="5451B7BB"/>
    <w:rsid w:val="54F105D8"/>
    <w:rsid w:val="5558A27D"/>
    <w:rsid w:val="5630B7A4"/>
    <w:rsid w:val="57329D7A"/>
    <w:rsid w:val="5B242B92"/>
    <w:rsid w:val="5D4BAB26"/>
    <w:rsid w:val="60483602"/>
    <w:rsid w:val="67204B8D"/>
    <w:rsid w:val="68FAFA5B"/>
    <w:rsid w:val="69D03DDA"/>
    <w:rsid w:val="6E1CED48"/>
    <w:rsid w:val="6E40E2E1"/>
    <w:rsid w:val="707BABA8"/>
    <w:rsid w:val="71744887"/>
    <w:rsid w:val="71D5CCA3"/>
    <w:rsid w:val="74D8812B"/>
    <w:rsid w:val="7F0F8CE3"/>
    <w:rsid w:val="7F67A3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7FC21"/>
  <w15:chartTrackingRefBased/>
  <w15:docId w15:val="{6365B89E-0138-41DD-B6AA-621E095C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2CAD"/>
    <w:rPr>
      <w:sz w:val="18"/>
    </w:rPr>
  </w:style>
  <w:style w:type="paragraph" w:styleId="Heading1">
    <w:name w:val="heading 1"/>
    <w:basedOn w:val="Normal"/>
    <w:next w:val="Normal"/>
    <w:link w:val="Heading1Char"/>
    <w:uiPriority w:val="9"/>
    <w:qFormat/>
    <w:rsid w:val="006B40F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750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75038"/>
    <w:pPr>
      <w:tabs>
        <w:tab w:val="center" w:pos="4513"/>
        <w:tab w:val="right" w:pos="9026"/>
      </w:tabs>
      <w:spacing w:after="0" w:line="240" w:lineRule="auto"/>
    </w:pPr>
  </w:style>
  <w:style w:type="character" w:styleId="HeaderChar" w:customStyle="1">
    <w:name w:val="Header Char"/>
    <w:basedOn w:val="DefaultParagraphFont"/>
    <w:link w:val="Header"/>
    <w:uiPriority w:val="99"/>
    <w:rsid w:val="00975038"/>
  </w:style>
  <w:style w:type="paragraph" w:styleId="Footer">
    <w:name w:val="footer"/>
    <w:basedOn w:val="Normal"/>
    <w:link w:val="FooterChar"/>
    <w:uiPriority w:val="99"/>
    <w:unhideWhenUsed/>
    <w:rsid w:val="00975038"/>
    <w:pPr>
      <w:tabs>
        <w:tab w:val="center" w:pos="4513"/>
        <w:tab w:val="right" w:pos="9026"/>
      </w:tabs>
      <w:spacing w:after="0" w:line="240" w:lineRule="auto"/>
    </w:pPr>
  </w:style>
  <w:style w:type="character" w:styleId="FooterChar" w:customStyle="1">
    <w:name w:val="Footer Char"/>
    <w:basedOn w:val="DefaultParagraphFont"/>
    <w:link w:val="Footer"/>
    <w:uiPriority w:val="99"/>
    <w:rsid w:val="00975038"/>
  </w:style>
  <w:style w:type="paragraph" w:styleId="NormalWeb">
    <w:name w:val="Normal (Web)"/>
    <w:basedOn w:val="Normal"/>
    <w:uiPriority w:val="99"/>
    <w:rsid w:val="00560BFD"/>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AA41B3"/>
    <w:pPr>
      <w:spacing w:after="0" w:line="240" w:lineRule="auto"/>
      <w:ind w:left="720"/>
      <w:contextualSpacing/>
    </w:pPr>
    <w:rPr>
      <w:rFonts w:eastAsia="Times New Roman" w:cs="Times New Roman"/>
      <w:szCs w:val="20"/>
      <w:lang w:val="en-US"/>
    </w:rPr>
  </w:style>
  <w:style w:type="paragraph" w:styleId="NoSpacing">
    <w:name w:val="No Spacing"/>
    <w:uiPriority w:val="1"/>
    <w:qFormat/>
    <w:rsid w:val="006E464A"/>
    <w:pPr>
      <w:spacing w:after="0" w:line="240" w:lineRule="auto"/>
    </w:pPr>
    <w:rPr>
      <w:sz w:val="18"/>
    </w:rPr>
  </w:style>
  <w:style w:type="character" w:styleId="PlaceholderText">
    <w:name w:val="Placeholder Text"/>
    <w:basedOn w:val="DefaultParagraphFont"/>
    <w:uiPriority w:val="99"/>
    <w:semiHidden/>
    <w:rsid w:val="005D46B5"/>
    <w:rPr>
      <w:color w:val="808080"/>
    </w:rPr>
  </w:style>
  <w:style w:type="character" w:styleId="CommentReference">
    <w:name w:val="annotation reference"/>
    <w:basedOn w:val="DefaultParagraphFont"/>
    <w:uiPriority w:val="99"/>
    <w:semiHidden/>
    <w:unhideWhenUsed/>
    <w:rsid w:val="00633852"/>
    <w:rPr>
      <w:sz w:val="16"/>
      <w:szCs w:val="16"/>
    </w:rPr>
  </w:style>
  <w:style w:type="paragraph" w:styleId="CommentText">
    <w:name w:val="annotation text"/>
    <w:basedOn w:val="Normal"/>
    <w:link w:val="CommentTextChar"/>
    <w:uiPriority w:val="99"/>
    <w:semiHidden/>
    <w:unhideWhenUsed/>
    <w:rsid w:val="00633852"/>
    <w:pPr>
      <w:spacing w:line="240" w:lineRule="auto"/>
    </w:pPr>
    <w:rPr>
      <w:sz w:val="20"/>
      <w:szCs w:val="20"/>
    </w:rPr>
  </w:style>
  <w:style w:type="character" w:styleId="CommentTextChar" w:customStyle="1">
    <w:name w:val="Comment Text Char"/>
    <w:basedOn w:val="DefaultParagraphFont"/>
    <w:link w:val="CommentText"/>
    <w:uiPriority w:val="99"/>
    <w:semiHidden/>
    <w:rsid w:val="00633852"/>
    <w:rPr>
      <w:sz w:val="20"/>
      <w:szCs w:val="20"/>
    </w:rPr>
  </w:style>
  <w:style w:type="paragraph" w:styleId="CommentSubject">
    <w:name w:val="annotation subject"/>
    <w:basedOn w:val="CommentText"/>
    <w:next w:val="CommentText"/>
    <w:link w:val="CommentSubjectChar"/>
    <w:uiPriority w:val="99"/>
    <w:semiHidden/>
    <w:unhideWhenUsed/>
    <w:rsid w:val="00633852"/>
    <w:rPr>
      <w:b/>
      <w:bCs/>
    </w:rPr>
  </w:style>
  <w:style w:type="character" w:styleId="CommentSubjectChar" w:customStyle="1">
    <w:name w:val="Comment Subject Char"/>
    <w:basedOn w:val="CommentTextChar"/>
    <w:link w:val="CommentSubject"/>
    <w:uiPriority w:val="99"/>
    <w:semiHidden/>
    <w:rsid w:val="00633852"/>
    <w:rPr>
      <w:b/>
      <w:bCs/>
      <w:sz w:val="20"/>
      <w:szCs w:val="20"/>
    </w:rPr>
  </w:style>
  <w:style w:type="paragraph" w:styleId="BalloonText">
    <w:name w:val="Balloon Text"/>
    <w:basedOn w:val="Normal"/>
    <w:link w:val="BalloonTextChar"/>
    <w:uiPriority w:val="99"/>
    <w:semiHidden/>
    <w:unhideWhenUsed/>
    <w:rsid w:val="00633852"/>
    <w:pPr>
      <w:spacing w:after="0" w:line="240" w:lineRule="auto"/>
    </w:pPr>
    <w:rPr>
      <w:rFonts w:ascii="Segoe UI" w:hAnsi="Segoe UI" w:cs="Segoe UI"/>
      <w:szCs w:val="18"/>
    </w:rPr>
  </w:style>
  <w:style w:type="character" w:styleId="BalloonTextChar" w:customStyle="1">
    <w:name w:val="Balloon Text Char"/>
    <w:basedOn w:val="DefaultParagraphFont"/>
    <w:link w:val="BalloonText"/>
    <w:uiPriority w:val="99"/>
    <w:semiHidden/>
    <w:rsid w:val="00633852"/>
    <w:rPr>
      <w:rFonts w:ascii="Segoe UI" w:hAnsi="Segoe UI" w:cs="Segoe UI"/>
      <w:sz w:val="18"/>
      <w:szCs w:val="18"/>
    </w:rPr>
  </w:style>
  <w:style w:type="character" w:styleId="Heading1Char" w:customStyle="1">
    <w:name w:val="Heading 1 Char"/>
    <w:basedOn w:val="DefaultParagraphFont"/>
    <w:link w:val="Heading1"/>
    <w:uiPriority w:val="9"/>
    <w:rsid w:val="006B40F9"/>
    <w:rPr>
      <w:rFonts w:asciiTheme="majorHAnsi" w:hAnsiTheme="majorHAnsi" w:eastAsiaTheme="majorEastAsia" w:cstheme="majorBidi"/>
      <w:color w:val="2F5496" w:themeColor="accent1" w:themeShade="BF"/>
      <w:sz w:val="32"/>
      <w:szCs w:val="32"/>
    </w:rPr>
  </w:style>
  <w:style w:type="character" w:styleId="Strong">
    <w:name w:val="Strong"/>
    <w:aliases w:val="Blue text box"/>
    <w:basedOn w:val="DefaultParagraphFont"/>
    <w:uiPriority w:val="22"/>
    <w:qFormat/>
    <w:rsid w:val="006B40F9"/>
    <w:rPr>
      <w:b/>
      <w:bCs/>
    </w:rPr>
  </w:style>
  <w:style w:type="paragraph" w:styleId="Revision">
    <w:name w:val="Revision"/>
    <w:hidden/>
    <w:uiPriority w:val="99"/>
    <w:semiHidden/>
    <w:rsid w:val="006D5EEA"/>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5709">
      <w:bodyDiv w:val="1"/>
      <w:marLeft w:val="0"/>
      <w:marRight w:val="0"/>
      <w:marTop w:val="0"/>
      <w:marBottom w:val="0"/>
      <w:divBdr>
        <w:top w:val="none" w:sz="0" w:space="0" w:color="auto"/>
        <w:left w:val="none" w:sz="0" w:space="0" w:color="auto"/>
        <w:bottom w:val="none" w:sz="0" w:space="0" w:color="auto"/>
        <w:right w:val="none" w:sz="0" w:space="0" w:color="auto"/>
      </w:divBdr>
    </w:div>
    <w:div w:id="87240035">
      <w:bodyDiv w:val="1"/>
      <w:marLeft w:val="0"/>
      <w:marRight w:val="0"/>
      <w:marTop w:val="0"/>
      <w:marBottom w:val="0"/>
      <w:divBdr>
        <w:top w:val="none" w:sz="0" w:space="0" w:color="auto"/>
        <w:left w:val="none" w:sz="0" w:space="0" w:color="auto"/>
        <w:bottom w:val="none" w:sz="0" w:space="0" w:color="auto"/>
        <w:right w:val="none" w:sz="0" w:space="0" w:color="auto"/>
      </w:divBdr>
    </w:div>
    <w:div w:id="263610428">
      <w:bodyDiv w:val="1"/>
      <w:marLeft w:val="0"/>
      <w:marRight w:val="0"/>
      <w:marTop w:val="0"/>
      <w:marBottom w:val="0"/>
      <w:divBdr>
        <w:top w:val="none" w:sz="0" w:space="0" w:color="auto"/>
        <w:left w:val="none" w:sz="0" w:space="0" w:color="auto"/>
        <w:bottom w:val="none" w:sz="0" w:space="0" w:color="auto"/>
        <w:right w:val="none" w:sz="0" w:space="0" w:color="auto"/>
      </w:divBdr>
    </w:div>
    <w:div w:id="495002158">
      <w:bodyDiv w:val="1"/>
      <w:marLeft w:val="0"/>
      <w:marRight w:val="0"/>
      <w:marTop w:val="0"/>
      <w:marBottom w:val="0"/>
      <w:divBdr>
        <w:top w:val="none" w:sz="0" w:space="0" w:color="auto"/>
        <w:left w:val="none" w:sz="0" w:space="0" w:color="auto"/>
        <w:bottom w:val="none" w:sz="0" w:space="0" w:color="auto"/>
        <w:right w:val="none" w:sz="0" w:space="0" w:color="auto"/>
      </w:divBdr>
    </w:div>
    <w:div w:id="531306186">
      <w:bodyDiv w:val="1"/>
      <w:marLeft w:val="0"/>
      <w:marRight w:val="0"/>
      <w:marTop w:val="0"/>
      <w:marBottom w:val="0"/>
      <w:divBdr>
        <w:top w:val="none" w:sz="0" w:space="0" w:color="auto"/>
        <w:left w:val="none" w:sz="0" w:space="0" w:color="auto"/>
        <w:bottom w:val="none" w:sz="0" w:space="0" w:color="auto"/>
        <w:right w:val="none" w:sz="0" w:space="0" w:color="auto"/>
      </w:divBdr>
    </w:div>
    <w:div w:id="736394471">
      <w:bodyDiv w:val="1"/>
      <w:marLeft w:val="0"/>
      <w:marRight w:val="0"/>
      <w:marTop w:val="0"/>
      <w:marBottom w:val="0"/>
      <w:divBdr>
        <w:top w:val="none" w:sz="0" w:space="0" w:color="auto"/>
        <w:left w:val="none" w:sz="0" w:space="0" w:color="auto"/>
        <w:bottom w:val="none" w:sz="0" w:space="0" w:color="auto"/>
        <w:right w:val="none" w:sz="0" w:space="0" w:color="auto"/>
      </w:divBdr>
    </w:div>
    <w:div w:id="1202135983">
      <w:bodyDiv w:val="1"/>
      <w:marLeft w:val="0"/>
      <w:marRight w:val="0"/>
      <w:marTop w:val="0"/>
      <w:marBottom w:val="0"/>
      <w:divBdr>
        <w:top w:val="none" w:sz="0" w:space="0" w:color="auto"/>
        <w:left w:val="none" w:sz="0" w:space="0" w:color="auto"/>
        <w:bottom w:val="none" w:sz="0" w:space="0" w:color="auto"/>
        <w:right w:val="none" w:sz="0" w:space="0" w:color="auto"/>
      </w:divBdr>
    </w:div>
    <w:div w:id="1272274332">
      <w:bodyDiv w:val="1"/>
      <w:marLeft w:val="0"/>
      <w:marRight w:val="0"/>
      <w:marTop w:val="0"/>
      <w:marBottom w:val="0"/>
      <w:divBdr>
        <w:top w:val="none" w:sz="0" w:space="0" w:color="auto"/>
        <w:left w:val="none" w:sz="0" w:space="0" w:color="auto"/>
        <w:bottom w:val="none" w:sz="0" w:space="0" w:color="auto"/>
        <w:right w:val="none" w:sz="0" w:space="0" w:color="auto"/>
      </w:divBdr>
    </w:div>
    <w:div w:id="1332638938">
      <w:bodyDiv w:val="1"/>
      <w:marLeft w:val="0"/>
      <w:marRight w:val="0"/>
      <w:marTop w:val="0"/>
      <w:marBottom w:val="0"/>
      <w:divBdr>
        <w:top w:val="none" w:sz="0" w:space="0" w:color="auto"/>
        <w:left w:val="none" w:sz="0" w:space="0" w:color="auto"/>
        <w:bottom w:val="none" w:sz="0" w:space="0" w:color="auto"/>
        <w:right w:val="none" w:sz="0" w:space="0" w:color="auto"/>
      </w:divBdr>
    </w:div>
    <w:div w:id="1557161625">
      <w:bodyDiv w:val="1"/>
      <w:marLeft w:val="0"/>
      <w:marRight w:val="0"/>
      <w:marTop w:val="0"/>
      <w:marBottom w:val="0"/>
      <w:divBdr>
        <w:top w:val="none" w:sz="0" w:space="0" w:color="auto"/>
        <w:left w:val="none" w:sz="0" w:space="0" w:color="auto"/>
        <w:bottom w:val="none" w:sz="0" w:space="0" w:color="auto"/>
        <w:right w:val="none" w:sz="0" w:space="0" w:color="auto"/>
      </w:divBdr>
    </w:div>
    <w:div w:id="1561597502">
      <w:bodyDiv w:val="1"/>
      <w:marLeft w:val="0"/>
      <w:marRight w:val="0"/>
      <w:marTop w:val="0"/>
      <w:marBottom w:val="0"/>
      <w:divBdr>
        <w:top w:val="none" w:sz="0" w:space="0" w:color="auto"/>
        <w:left w:val="none" w:sz="0" w:space="0" w:color="auto"/>
        <w:bottom w:val="none" w:sz="0" w:space="0" w:color="auto"/>
        <w:right w:val="none" w:sz="0" w:space="0" w:color="auto"/>
      </w:divBdr>
    </w:div>
    <w:div w:id="1654136926">
      <w:bodyDiv w:val="1"/>
      <w:marLeft w:val="0"/>
      <w:marRight w:val="0"/>
      <w:marTop w:val="0"/>
      <w:marBottom w:val="0"/>
      <w:divBdr>
        <w:top w:val="none" w:sz="0" w:space="0" w:color="auto"/>
        <w:left w:val="none" w:sz="0" w:space="0" w:color="auto"/>
        <w:bottom w:val="none" w:sz="0" w:space="0" w:color="auto"/>
        <w:right w:val="none" w:sz="0" w:space="0" w:color="auto"/>
      </w:divBdr>
    </w:div>
    <w:div w:id="1669671490">
      <w:bodyDiv w:val="1"/>
      <w:marLeft w:val="0"/>
      <w:marRight w:val="0"/>
      <w:marTop w:val="0"/>
      <w:marBottom w:val="0"/>
      <w:divBdr>
        <w:top w:val="none" w:sz="0" w:space="0" w:color="auto"/>
        <w:left w:val="none" w:sz="0" w:space="0" w:color="auto"/>
        <w:bottom w:val="none" w:sz="0" w:space="0" w:color="auto"/>
        <w:right w:val="none" w:sz="0" w:space="0" w:color="auto"/>
      </w:divBdr>
    </w:div>
    <w:div w:id="1706444505">
      <w:bodyDiv w:val="1"/>
      <w:marLeft w:val="0"/>
      <w:marRight w:val="0"/>
      <w:marTop w:val="0"/>
      <w:marBottom w:val="0"/>
      <w:divBdr>
        <w:top w:val="none" w:sz="0" w:space="0" w:color="auto"/>
        <w:left w:val="none" w:sz="0" w:space="0" w:color="auto"/>
        <w:bottom w:val="none" w:sz="0" w:space="0" w:color="auto"/>
        <w:right w:val="none" w:sz="0" w:space="0" w:color="auto"/>
      </w:divBdr>
    </w:div>
    <w:div w:id="1847868557">
      <w:bodyDiv w:val="1"/>
      <w:marLeft w:val="0"/>
      <w:marRight w:val="0"/>
      <w:marTop w:val="0"/>
      <w:marBottom w:val="0"/>
      <w:divBdr>
        <w:top w:val="none" w:sz="0" w:space="0" w:color="auto"/>
        <w:left w:val="none" w:sz="0" w:space="0" w:color="auto"/>
        <w:bottom w:val="none" w:sz="0" w:space="0" w:color="auto"/>
        <w:right w:val="none" w:sz="0" w:space="0" w:color="auto"/>
      </w:divBdr>
    </w:div>
    <w:div w:id="18833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A079E07F86314BBF9400E49A574BAC" ma:contentTypeVersion="11" ma:contentTypeDescription="Create a new document." ma:contentTypeScope="" ma:versionID="3ec6e6caf27132506cb5afb0e44e5bad">
  <xsd:schema xmlns:xsd="http://www.w3.org/2001/XMLSchema" xmlns:xs="http://www.w3.org/2001/XMLSchema" xmlns:p="http://schemas.microsoft.com/office/2006/metadata/properties" xmlns:ns2="13f13181-8e78-4f6a-a554-579ccbfb378d" xmlns:ns3="f7d7baa1-c00e-4e22-8782-a29e7515d918" targetNamespace="http://schemas.microsoft.com/office/2006/metadata/properties" ma:root="true" ma:fieldsID="211263af4036e95bd456032b5379ed3a" ns2:_="" ns3:_="">
    <xsd:import namespace="13f13181-8e78-4f6a-a554-579ccbfb378d"/>
    <xsd:import namespace="f7d7baa1-c00e-4e22-8782-a29e7515d91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13181-8e78-4f6a-a554-579ccbfb3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e3f4588-20d7-4785-837d-051d9f44be8a"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d7baa1-c00e-4e22-8782-a29e7515d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7d7baa1-c00e-4e22-8782-a29e7515d918">
      <UserInfo>
        <DisplayName>Laura Gusts</DisplayName>
        <AccountId>354</AccountId>
        <AccountType/>
      </UserInfo>
    </SharedWithUsers>
    <lcf76f155ced4ddcb4097134ff3c332f xmlns="13f13181-8e78-4f6a-a554-579ccbfb37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74F81C-717B-4B17-9B4A-1A61F552CA7D}">
  <ds:schemaRefs>
    <ds:schemaRef ds:uri="http://schemas.openxmlformats.org/officeDocument/2006/bibliography"/>
  </ds:schemaRefs>
</ds:datastoreItem>
</file>

<file path=customXml/itemProps2.xml><?xml version="1.0" encoding="utf-8"?>
<ds:datastoreItem xmlns:ds="http://schemas.openxmlformats.org/officeDocument/2006/customXml" ds:itemID="{356DBC07-B8F7-4DB4-AB6A-0EBD5413D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13181-8e78-4f6a-a554-579ccbfb378d"/>
    <ds:schemaRef ds:uri="f7d7baa1-c00e-4e22-8782-a29e7515d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5B39F-4B4C-4759-AAE6-BB029EE3A439}">
  <ds:schemaRefs>
    <ds:schemaRef ds:uri="http://schemas.microsoft.com/sharepoint/v3/contenttype/forms"/>
  </ds:schemaRefs>
</ds:datastoreItem>
</file>

<file path=customXml/itemProps4.xml><?xml version="1.0" encoding="utf-8"?>
<ds:datastoreItem xmlns:ds="http://schemas.openxmlformats.org/officeDocument/2006/customXml" ds:itemID="{00A702FA-E2F5-4B12-9A7C-6FBC9164C479}">
  <ds:schemaRefs>
    <ds:schemaRef ds:uri="http://schemas.microsoft.com/office/2006/metadata/properties"/>
    <ds:schemaRef ds:uri="http://schemas.microsoft.com/office/infopath/2007/PartnerControls"/>
    <ds:schemaRef ds:uri="f7d7baa1-c00e-4e22-8782-a29e7515d918"/>
    <ds:schemaRef ds:uri="13f13181-8e78-4f6a-a554-579ccbfb378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Established - Position Description Template</dc:title>
  <dc:subject/>
  <dc:creator>Amy Stephenson</dc:creator>
  <keywords/>
  <dc:description/>
  <lastModifiedBy>Olivia Beasley</lastModifiedBy>
  <revision>6</revision>
  <lastPrinted>2019-08-14T23:29:00.0000000Z</lastPrinted>
  <dcterms:created xsi:type="dcterms:W3CDTF">2023-04-21T04:48:00.0000000Z</dcterms:created>
  <dcterms:modified xsi:type="dcterms:W3CDTF">2023-04-21T04:57:29.8525813Z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0x01010067A079E07F86314BBF9400E49A574BAC</vt:lpwstr>
  </property>
  <property fmtid="{D5CDD505-2E9C-101B-9397-08002B2CF9AE}" pid="3" name="BusFunction">
    <vt:lpwstr>20;#Human Resources|3c96f755-7ab4-4686-b483-b61fb765f24e</vt:lpwstr>
  </property>
  <property fmtid="{D5CDD505-2E9C-101B-9397-08002B2CF9AE}" pid="4" name="DocType">
    <vt:lpwstr>25;#Position Description|bbd5e5d2-2b43-4bfd-86f3-68c55734f3f4</vt:lpwstr>
  </property>
  <property fmtid="{D5CDD505-2E9C-101B-9397-08002B2CF9AE}" pid="5" name="MediaServiceImageTags">
    <vt:lpwstr/>
  </property>
</Properties>
</file>