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0C6B" w14:textId="77777777" w:rsidR="00145427" w:rsidRPr="00145427" w:rsidRDefault="00145427" w:rsidP="00145427">
      <w:pPr>
        <w:spacing w:after="160" w:line="259" w:lineRule="auto"/>
        <w:rPr>
          <w:rFonts w:ascii="Calibri" w:eastAsia="Calibri" w:hAnsi="Calibri" w:cs="Calibri"/>
          <w:color w:val="FF0000"/>
          <w:sz w:val="20"/>
        </w:rPr>
      </w:pPr>
    </w:p>
    <w:tbl>
      <w:tblPr>
        <w:tblStyle w:val="TableGrid1"/>
        <w:tblpPr w:leftFromText="180" w:rightFromText="180" w:vertAnchor="text" w:horzAnchor="margin" w:tblpY="-73"/>
        <w:tblW w:w="5000" w:type="pct"/>
        <w:tblLook w:val="04A0" w:firstRow="1" w:lastRow="0" w:firstColumn="1" w:lastColumn="0" w:noHBand="0" w:noVBand="1"/>
      </w:tblPr>
      <w:tblGrid>
        <w:gridCol w:w="2074"/>
        <w:gridCol w:w="3156"/>
        <w:gridCol w:w="2073"/>
        <w:gridCol w:w="3154"/>
      </w:tblGrid>
      <w:tr w:rsidR="00145427" w:rsidRPr="006B63B1" w14:paraId="7A47787F" w14:textId="77777777" w:rsidTr="00A00850">
        <w:trPr>
          <w:trHeight w:val="454"/>
        </w:trPr>
        <w:tc>
          <w:tcPr>
            <w:tcW w:w="992" w:type="pct"/>
            <w:shd w:val="clear" w:color="auto" w:fill="033F85"/>
            <w:vAlign w:val="center"/>
          </w:tcPr>
          <w:p w14:paraId="47F11CD8" w14:textId="77777777" w:rsidR="00145427" w:rsidRPr="005110F2" w:rsidRDefault="00145427" w:rsidP="00145427">
            <w:pPr>
              <w:rPr>
                <w:rFonts w:ascii="Calibri" w:hAnsi="Calibri" w:cs="Calibri"/>
                <w:b/>
                <w:sz w:val="18"/>
                <w:szCs w:val="18"/>
              </w:rPr>
            </w:pPr>
            <w:r w:rsidRPr="005110F2">
              <w:rPr>
                <w:rFonts w:ascii="Calibri" w:hAnsi="Calibri" w:cs="Calibri"/>
                <w:b/>
                <w:sz w:val="18"/>
                <w:szCs w:val="18"/>
              </w:rPr>
              <w:t>Position Title</w:t>
            </w:r>
          </w:p>
        </w:tc>
        <w:tc>
          <w:tcPr>
            <w:tcW w:w="1509" w:type="pct"/>
            <w:vAlign w:val="center"/>
          </w:tcPr>
          <w:p w14:paraId="07EC5840" w14:textId="1E0A0C2E" w:rsidR="00145427" w:rsidRPr="006B63B1" w:rsidRDefault="00B64C9A" w:rsidP="00145427">
            <w:pPr>
              <w:rPr>
                <w:rFonts w:ascii="Calibri" w:hAnsi="Calibri" w:cs="Calibri"/>
                <w:b/>
                <w:sz w:val="18"/>
                <w:szCs w:val="18"/>
              </w:rPr>
            </w:pPr>
            <w:r w:rsidRPr="006B63B1">
              <w:rPr>
                <w:rFonts w:ascii="Calibri" w:hAnsi="Calibri" w:cs="Calibri"/>
                <w:b/>
                <w:sz w:val="18"/>
                <w:szCs w:val="18"/>
              </w:rPr>
              <w:t>Reconnect Coordinator</w:t>
            </w:r>
            <w:r w:rsidR="008F6FB6" w:rsidRPr="006B63B1">
              <w:rPr>
                <w:rFonts w:ascii="Calibri" w:hAnsi="Calibri" w:cs="Calibri"/>
                <w:b/>
                <w:sz w:val="18"/>
                <w:szCs w:val="18"/>
              </w:rPr>
              <w:t xml:space="preserve"> </w:t>
            </w:r>
          </w:p>
        </w:tc>
        <w:tc>
          <w:tcPr>
            <w:tcW w:w="991" w:type="pct"/>
            <w:shd w:val="clear" w:color="auto" w:fill="033F85"/>
            <w:vAlign w:val="center"/>
          </w:tcPr>
          <w:p w14:paraId="11023132" w14:textId="77777777" w:rsidR="00145427" w:rsidRPr="005110F2" w:rsidRDefault="00145427" w:rsidP="00145427">
            <w:pPr>
              <w:rPr>
                <w:rFonts w:ascii="Calibri" w:hAnsi="Calibri" w:cs="Calibri"/>
                <w:b/>
                <w:sz w:val="18"/>
                <w:szCs w:val="18"/>
              </w:rPr>
            </w:pPr>
            <w:r w:rsidRPr="005110F2">
              <w:rPr>
                <w:rFonts w:ascii="Calibri" w:hAnsi="Calibri" w:cs="Calibri"/>
                <w:b/>
                <w:sz w:val="18"/>
                <w:szCs w:val="18"/>
              </w:rPr>
              <w:t>Department</w:t>
            </w:r>
          </w:p>
        </w:tc>
        <w:tc>
          <w:tcPr>
            <w:tcW w:w="1508" w:type="pct"/>
            <w:vAlign w:val="center"/>
          </w:tcPr>
          <w:p w14:paraId="1C260982" w14:textId="0CB59409" w:rsidR="00145427" w:rsidRPr="006B63B1" w:rsidRDefault="00581527" w:rsidP="00145427">
            <w:pPr>
              <w:rPr>
                <w:rFonts w:ascii="Calibri" w:hAnsi="Calibri" w:cs="Calibri"/>
                <w:b/>
                <w:sz w:val="18"/>
                <w:szCs w:val="18"/>
              </w:rPr>
            </w:pPr>
            <w:r w:rsidRPr="006B63B1">
              <w:rPr>
                <w:rFonts w:ascii="Calibri" w:hAnsi="Calibri" w:cs="Calibri"/>
                <w:b/>
                <w:sz w:val="18"/>
                <w:szCs w:val="18"/>
              </w:rPr>
              <w:t>Employment Services</w:t>
            </w:r>
          </w:p>
        </w:tc>
      </w:tr>
      <w:tr w:rsidR="00145427" w:rsidRPr="006B63B1" w14:paraId="02FBA892" w14:textId="77777777" w:rsidTr="00A00850">
        <w:trPr>
          <w:trHeight w:val="454"/>
        </w:trPr>
        <w:tc>
          <w:tcPr>
            <w:tcW w:w="992" w:type="pct"/>
            <w:shd w:val="clear" w:color="auto" w:fill="033F85"/>
            <w:vAlign w:val="center"/>
          </w:tcPr>
          <w:p w14:paraId="22E689CA" w14:textId="77777777" w:rsidR="00145427" w:rsidRPr="005110F2" w:rsidRDefault="00145427" w:rsidP="00145427">
            <w:pPr>
              <w:rPr>
                <w:rFonts w:ascii="Calibri" w:hAnsi="Calibri" w:cs="Calibri"/>
                <w:b/>
                <w:sz w:val="18"/>
                <w:szCs w:val="18"/>
              </w:rPr>
            </w:pPr>
            <w:r w:rsidRPr="005110F2">
              <w:rPr>
                <w:rFonts w:ascii="Calibri" w:hAnsi="Calibri" w:cs="Calibri"/>
                <w:b/>
                <w:sz w:val="18"/>
                <w:szCs w:val="18"/>
              </w:rPr>
              <w:t xml:space="preserve">Reports to </w:t>
            </w:r>
          </w:p>
        </w:tc>
        <w:tc>
          <w:tcPr>
            <w:tcW w:w="1509" w:type="pct"/>
            <w:vAlign w:val="center"/>
          </w:tcPr>
          <w:p w14:paraId="0140C25C" w14:textId="5EE9E66D" w:rsidR="00145427" w:rsidRPr="006B63B1" w:rsidRDefault="00CD23A0" w:rsidP="00145427">
            <w:pPr>
              <w:rPr>
                <w:rFonts w:ascii="Calibri" w:hAnsi="Calibri" w:cs="Calibri"/>
                <w:b/>
                <w:sz w:val="18"/>
                <w:szCs w:val="18"/>
              </w:rPr>
            </w:pPr>
            <w:r w:rsidRPr="006B63B1">
              <w:rPr>
                <w:rFonts w:ascii="Calibri" w:hAnsi="Calibri" w:cs="Calibri"/>
                <w:b/>
                <w:sz w:val="18"/>
                <w:szCs w:val="18"/>
              </w:rPr>
              <w:t xml:space="preserve">Manager </w:t>
            </w:r>
            <w:r w:rsidR="00581527" w:rsidRPr="006B63B1">
              <w:rPr>
                <w:rFonts w:ascii="Calibri" w:hAnsi="Calibri" w:cs="Calibri"/>
                <w:b/>
                <w:sz w:val="18"/>
                <w:szCs w:val="18"/>
              </w:rPr>
              <w:t>–</w:t>
            </w:r>
            <w:r w:rsidRPr="006B63B1">
              <w:rPr>
                <w:rFonts w:ascii="Calibri" w:hAnsi="Calibri" w:cs="Calibri"/>
                <w:b/>
                <w:sz w:val="18"/>
                <w:szCs w:val="18"/>
              </w:rPr>
              <w:t xml:space="preserve"> </w:t>
            </w:r>
            <w:r w:rsidR="00581527" w:rsidRPr="006B63B1">
              <w:rPr>
                <w:rFonts w:ascii="Calibri" w:hAnsi="Calibri" w:cs="Calibri"/>
                <w:b/>
                <w:sz w:val="18"/>
                <w:szCs w:val="18"/>
              </w:rPr>
              <w:t>Employment Services</w:t>
            </w:r>
            <w:r w:rsidR="00145427" w:rsidRPr="006B63B1">
              <w:rPr>
                <w:rFonts w:ascii="Calibri" w:hAnsi="Calibri" w:cs="Calibri"/>
                <w:b/>
                <w:sz w:val="18"/>
                <w:szCs w:val="18"/>
              </w:rPr>
              <w:t xml:space="preserve"> </w:t>
            </w:r>
          </w:p>
        </w:tc>
        <w:tc>
          <w:tcPr>
            <w:tcW w:w="991" w:type="pct"/>
            <w:shd w:val="clear" w:color="auto" w:fill="033F85"/>
            <w:vAlign w:val="center"/>
          </w:tcPr>
          <w:p w14:paraId="2C6CEAD6" w14:textId="77777777" w:rsidR="00145427" w:rsidRPr="005110F2" w:rsidRDefault="00145427" w:rsidP="00145427">
            <w:pPr>
              <w:rPr>
                <w:rFonts w:ascii="Calibri" w:hAnsi="Calibri" w:cs="Calibri"/>
                <w:b/>
                <w:sz w:val="18"/>
                <w:szCs w:val="18"/>
              </w:rPr>
            </w:pPr>
            <w:r w:rsidRPr="005110F2">
              <w:rPr>
                <w:rFonts w:ascii="Calibri" w:hAnsi="Calibri" w:cs="Calibri"/>
                <w:b/>
                <w:sz w:val="18"/>
                <w:szCs w:val="18"/>
              </w:rPr>
              <w:t>Effective date</w:t>
            </w:r>
          </w:p>
        </w:tc>
        <w:tc>
          <w:tcPr>
            <w:tcW w:w="1508" w:type="pct"/>
            <w:vAlign w:val="center"/>
          </w:tcPr>
          <w:p w14:paraId="6979DC0C" w14:textId="1558F1DF" w:rsidR="00145427" w:rsidRPr="005110F2" w:rsidRDefault="00581527" w:rsidP="00145427">
            <w:pPr>
              <w:rPr>
                <w:rFonts w:ascii="Calibri" w:hAnsi="Calibri" w:cs="Calibri"/>
                <w:b/>
                <w:sz w:val="18"/>
                <w:szCs w:val="18"/>
              </w:rPr>
            </w:pPr>
            <w:r w:rsidRPr="005110F2">
              <w:rPr>
                <w:rFonts w:ascii="Calibri" w:hAnsi="Calibri" w:cs="Calibri"/>
                <w:b/>
                <w:sz w:val="18"/>
                <w:szCs w:val="18"/>
              </w:rPr>
              <w:t>January</w:t>
            </w:r>
            <w:r w:rsidR="00B64C9A" w:rsidRPr="005110F2">
              <w:rPr>
                <w:rFonts w:ascii="Calibri" w:hAnsi="Calibri" w:cs="Calibri"/>
                <w:b/>
                <w:sz w:val="18"/>
                <w:szCs w:val="18"/>
              </w:rPr>
              <w:t xml:space="preserve"> 202</w:t>
            </w:r>
            <w:r w:rsidR="000E3D8B">
              <w:rPr>
                <w:rFonts w:ascii="Calibri" w:hAnsi="Calibri" w:cs="Calibri"/>
                <w:b/>
                <w:sz w:val="18"/>
                <w:szCs w:val="18"/>
              </w:rPr>
              <w:t>3</w:t>
            </w:r>
            <w:r w:rsidR="00086A21" w:rsidRPr="005110F2">
              <w:rPr>
                <w:rFonts w:ascii="Calibri" w:hAnsi="Calibri" w:cs="Calibri"/>
                <w:b/>
                <w:sz w:val="18"/>
                <w:szCs w:val="18"/>
              </w:rPr>
              <w:t xml:space="preserve"> til </w:t>
            </w:r>
            <w:r w:rsidR="00EF18FF" w:rsidRPr="005110F2">
              <w:rPr>
                <w:rFonts w:ascii="Calibri" w:hAnsi="Calibri" w:cs="Calibri"/>
                <w:b/>
                <w:sz w:val="18"/>
                <w:szCs w:val="18"/>
              </w:rPr>
              <w:t xml:space="preserve">31 </w:t>
            </w:r>
            <w:r w:rsidR="00086A21" w:rsidRPr="005110F2">
              <w:rPr>
                <w:rFonts w:ascii="Calibri" w:hAnsi="Calibri" w:cs="Calibri"/>
                <w:b/>
                <w:sz w:val="18"/>
                <w:szCs w:val="18"/>
              </w:rPr>
              <w:t>Dec 202</w:t>
            </w:r>
            <w:r w:rsidR="000E3D8B">
              <w:rPr>
                <w:rFonts w:ascii="Calibri" w:hAnsi="Calibri" w:cs="Calibri"/>
                <w:b/>
                <w:sz w:val="18"/>
                <w:szCs w:val="18"/>
              </w:rPr>
              <w:t>3</w:t>
            </w:r>
            <w:r w:rsidR="00086A21" w:rsidRPr="005110F2">
              <w:rPr>
                <w:rFonts w:ascii="Calibri" w:hAnsi="Calibri" w:cs="Calibri"/>
                <w:b/>
                <w:sz w:val="18"/>
                <w:szCs w:val="18"/>
              </w:rPr>
              <w:t>(reviewed annually)</w:t>
            </w:r>
          </w:p>
        </w:tc>
      </w:tr>
      <w:tr w:rsidR="00145427" w:rsidRPr="006B63B1" w14:paraId="49DEE54A" w14:textId="77777777" w:rsidTr="00A00850">
        <w:trPr>
          <w:trHeight w:val="454"/>
        </w:trPr>
        <w:tc>
          <w:tcPr>
            <w:tcW w:w="992" w:type="pct"/>
            <w:shd w:val="clear" w:color="auto" w:fill="033F85"/>
            <w:vAlign w:val="center"/>
          </w:tcPr>
          <w:p w14:paraId="0B7E8990" w14:textId="77777777" w:rsidR="00145427" w:rsidRPr="005110F2" w:rsidRDefault="00145427" w:rsidP="00145427">
            <w:pPr>
              <w:rPr>
                <w:rFonts w:ascii="Calibri" w:hAnsi="Calibri" w:cs="Calibri"/>
                <w:b/>
                <w:sz w:val="18"/>
                <w:szCs w:val="18"/>
              </w:rPr>
            </w:pPr>
            <w:r w:rsidRPr="005110F2">
              <w:rPr>
                <w:rFonts w:ascii="Calibri" w:hAnsi="Calibri" w:cs="Calibri"/>
                <w:b/>
                <w:sz w:val="18"/>
                <w:szCs w:val="18"/>
              </w:rPr>
              <w:t>Responsible for</w:t>
            </w:r>
          </w:p>
        </w:tc>
        <w:tc>
          <w:tcPr>
            <w:tcW w:w="1509" w:type="pct"/>
            <w:vAlign w:val="center"/>
          </w:tcPr>
          <w:p w14:paraId="1070065A" w14:textId="77777777" w:rsidR="00145427" w:rsidRPr="005110F2" w:rsidRDefault="00145427" w:rsidP="00145427">
            <w:pPr>
              <w:rPr>
                <w:rFonts w:ascii="Calibri" w:hAnsi="Calibri" w:cs="Calibri"/>
                <w:b/>
                <w:sz w:val="18"/>
                <w:szCs w:val="18"/>
              </w:rPr>
            </w:pPr>
            <w:r w:rsidRPr="006B63B1">
              <w:rPr>
                <w:rFonts w:ascii="Calibri" w:hAnsi="Calibri" w:cs="Calibri"/>
                <w:b/>
                <w:sz w:val="18"/>
                <w:szCs w:val="18"/>
              </w:rPr>
              <w:t>N/A</w:t>
            </w:r>
          </w:p>
        </w:tc>
        <w:tc>
          <w:tcPr>
            <w:tcW w:w="991" w:type="pct"/>
            <w:shd w:val="clear" w:color="auto" w:fill="033F85"/>
            <w:vAlign w:val="center"/>
          </w:tcPr>
          <w:p w14:paraId="34B0552C" w14:textId="77777777" w:rsidR="00145427" w:rsidRPr="005110F2" w:rsidRDefault="00145427" w:rsidP="00145427">
            <w:pPr>
              <w:rPr>
                <w:rFonts w:ascii="Calibri" w:hAnsi="Calibri" w:cs="Calibri"/>
                <w:b/>
                <w:sz w:val="18"/>
                <w:szCs w:val="18"/>
              </w:rPr>
            </w:pPr>
            <w:r w:rsidRPr="005110F2">
              <w:rPr>
                <w:rFonts w:ascii="Calibri" w:hAnsi="Calibri" w:cs="Calibri"/>
                <w:b/>
                <w:sz w:val="18"/>
                <w:szCs w:val="18"/>
              </w:rPr>
              <w:t>Location</w:t>
            </w:r>
          </w:p>
        </w:tc>
        <w:tc>
          <w:tcPr>
            <w:tcW w:w="1508" w:type="pct"/>
            <w:vAlign w:val="center"/>
          </w:tcPr>
          <w:p w14:paraId="6BC04333" w14:textId="49118534" w:rsidR="00145427" w:rsidRPr="005110F2" w:rsidRDefault="00145427" w:rsidP="00145427">
            <w:pPr>
              <w:rPr>
                <w:rFonts w:ascii="Calibri" w:hAnsi="Calibri" w:cs="Calibri"/>
                <w:b/>
                <w:sz w:val="18"/>
                <w:szCs w:val="18"/>
              </w:rPr>
            </w:pPr>
            <w:r w:rsidRPr="006B63B1">
              <w:rPr>
                <w:rFonts w:ascii="Calibri" w:hAnsi="Calibri" w:cs="Calibri"/>
                <w:b/>
                <w:sz w:val="18"/>
                <w:szCs w:val="18"/>
              </w:rPr>
              <w:t>East Melbourne</w:t>
            </w:r>
            <w:r w:rsidR="000E3D8B">
              <w:rPr>
                <w:rFonts w:ascii="Calibri" w:hAnsi="Calibri" w:cs="Calibri"/>
                <w:b/>
                <w:sz w:val="18"/>
                <w:szCs w:val="18"/>
              </w:rPr>
              <w:t>/Head Office</w:t>
            </w:r>
            <w:r w:rsidRPr="006B63B1">
              <w:rPr>
                <w:rFonts w:ascii="Calibri" w:hAnsi="Calibri" w:cs="Calibri"/>
                <w:b/>
                <w:sz w:val="18"/>
                <w:szCs w:val="18"/>
              </w:rPr>
              <w:t xml:space="preserve"> </w:t>
            </w:r>
            <w:r w:rsidR="00B64C9A" w:rsidRPr="006B63B1">
              <w:rPr>
                <w:rFonts w:ascii="Calibri" w:hAnsi="Calibri" w:cs="Calibri"/>
                <w:b/>
                <w:sz w:val="18"/>
                <w:szCs w:val="18"/>
              </w:rPr>
              <w:t xml:space="preserve">with some </w:t>
            </w:r>
            <w:r w:rsidR="00EA2B26" w:rsidRPr="006B63B1">
              <w:rPr>
                <w:rFonts w:ascii="Calibri" w:hAnsi="Calibri" w:cs="Calibri"/>
                <w:b/>
                <w:sz w:val="18"/>
                <w:szCs w:val="18"/>
              </w:rPr>
              <w:t xml:space="preserve">site visits and </w:t>
            </w:r>
            <w:r w:rsidR="00B64C9A" w:rsidRPr="006B63B1">
              <w:rPr>
                <w:rFonts w:ascii="Calibri" w:hAnsi="Calibri" w:cs="Calibri"/>
                <w:b/>
                <w:sz w:val="18"/>
                <w:szCs w:val="18"/>
              </w:rPr>
              <w:t>remote work as appropriate</w:t>
            </w:r>
            <w:r w:rsidRPr="006B63B1">
              <w:rPr>
                <w:rFonts w:ascii="Calibri" w:hAnsi="Calibri" w:cs="Calibri"/>
                <w:b/>
                <w:sz w:val="18"/>
                <w:szCs w:val="18"/>
              </w:rPr>
              <w:t xml:space="preserve"> </w:t>
            </w:r>
          </w:p>
        </w:tc>
      </w:tr>
    </w:tbl>
    <w:p w14:paraId="070F1D61" w14:textId="77777777" w:rsidR="00145427" w:rsidRPr="000E3D8B" w:rsidRDefault="00145427" w:rsidP="00145427">
      <w:pPr>
        <w:jc w:val="right"/>
        <w:rPr>
          <w:rFonts w:ascii="Calibri" w:eastAsia="Calibri" w:hAnsi="Calibri" w:cs="Calibri"/>
          <w:color w:val="FF0000"/>
          <w:sz w:val="16"/>
          <w:szCs w:val="16"/>
        </w:rPr>
      </w:pPr>
    </w:p>
    <w:tbl>
      <w:tblPr>
        <w:tblStyle w:val="TableGrid1"/>
        <w:tblpPr w:leftFromText="180" w:rightFromText="180" w:vertAnchor="text" w:horzAnchor="margin" w:tblpY="163"/>
        <w:tblW w:w="5000" w:type="pct"/>
        <w:tblLook w:val="04A0" w:firstRow="1" w:lastRow="0" w:firstColumn="1" w:lastColumn="0" w:noHBand="0" w:noVBand="1"/>
      </w:tblPr>
      <w:tblGrid>
        <w:gridCol w:w="2089"/>
        <w:gridCol w:w="8368"/>
      </w:tblGrid>
      <w:tr w:rsidR="00145427" w:rsidRPr="00145427" w14:paraId="1588DB0C" w14:textId="77777777" w:rsidTr="5E13B8E8">
        <w:trPr>
          <w:trHeight w:val="2041"/>
        </w:trPr>
        <w:tc>
          <w:tcPr>
            <w:tcW w:w="999" w:type="pct"/>
            <w:shd w:val="clear" w:color="auto" w:fill="033F85"/>
            <w:vAlign w:val="center"/>
          </w:tcPr>
          <w:p w14:paraId="69E6CF61" w14:textId="77777777" w:rsidR="00145427" w:rsidRPr="00145427" w:rsidRDefault="00145427" w:rsidP="00145427">
            <w:pPr>
              <w:rPr>
                <w:rFonts w:ascii="Calibri" w:hAnsi="Calibri" w:cs="Calibri"/>
                <w:sz w:val="20"/>
              </w:rPr>
            </w:pPr>
            <w:r w:rsidRPr="00145427">
              <w:rPr>
                <w:rFonts w:ascii="Calibri" w:hAnsi="Calibri" w:cs="Calibri"/>
                <w:b/>
                <w:sz w:val="20"/>
              </w:rPr>
              <w:t>Organisation Overview</w:t>
            </w:r>
          </w:p>
        </w:tc>
        <w:tc>
          <w:tcPr>
            <w:tcW w:w="4001" w:type="pct"/>
          </w:tcPr>
          <w:p w14:paraId="251EA9F9" w14:textId="77777777" w:rsidR="006B63B1" w:rsidRPr="006B63B1" w:rsidRDefault="006B63B1" w:rsidP="006B63B1">
            <w:pPr>
              <w:rPr>
                <w:rFonts w:ascii="Calibri" w:hAnsi="Calibri" w:cs="Calibri"/>
                <w:sz w:val="18"/>
                <w:szCs w:val="18"/>
              </w:rPr>
            </w:pPr>
            <w:r w:rsidRPr="006B63B1">
              <w:rPr>
                <w:rFonts w:ascii="Calibri" w:hAnsi="Calibri" w:cs="Calibri"/>
                <w:sz w:val="18"/>
                <w:szCs w:val="18"/>
              </w:rPr>
              <w:t>Expression Australia aims to give all people who are Deaf and Hard of Hearing every opportunity to connect with and contribute to society and develop in all aspects of life, in their language of choice.  We are an inclusive organisation with an aim to be an employer of an equal number of Deaf and Hard of Hearing people.</w:t>
            </w:r>
          </w:p>
          <w:p w14:paraId="246B6F4E" w14:textId="77777777" w:rsidR="006B63B1" w:rsidRPr="006B63B1" w:rsidRDefault="006B63B1" w:rsidP="006B63B1">
            <w:pPr>
              <w:rPr>
                <w:rFonts w:ascii="Calibri" w:hAnsi="Calibri" w:cs="Calibri"/>
                <w:sz w:val="18"/>
                <w:szCs w:val="18"/>
              </w:rPr>
            </w:pPr>
          </w:p>
          <w:p w14:paraId="361D1A5B" w14:textId="7984AFC6" w:rsidR="00145427" w:rsidRPr="00145427" w:rsidRDefault="006B63B1" w:rsidP="00145427">
            <w:pPr>
              <w:rPr>
                <w:rFonts w:ascii="Calibri" w:hAnsi="Calibri" w:cs="Calibri"/>
                <w:sz w:val="20"/>
              </w:rPr>
            </w:pPr>
            <w:r w:rsidRPr="006B63B1">
              <w:rPr>
                <w:rFonts w:ascii="Calibri" w:hAnsi="Calibri" w:cs="Calibri"/>
                <w:sz w:val="18"/>
                <w:szCs w:val="18"/>
              </w:rPr>
              <w:t>Established in 1884, we strive to provide transformational services and support for our community to be able to participate across all areas of life, by optimising new technologies, addressing inequity and driving social change.</w:t>
            </w:r>
          </w:p>
        </w:tc>
      </w:tr>
    </w:tbl>
    <w:p w14:paraId="3E480CF6" w14:textId="77777777" w:rsidR="00145427" w:rsidRPr="000E3D8B" w:rsidRDefault="00145427" w:rsidP="00145427">
      <w:pPr>
        <w:rPr>
          <w:rFonts w:ascii="Calibri" w:eastAsia="Calibri" w:hAnsi="Calibri" w:cs="Calibri"/>
          <w:sz w:val="16"/>
          <w:szCs w:val="16"/>
        </w:rPr>
      </w:pPr>
    </w:p>
    <w:tbl>
      <w:tblPr>
        <w:tblStyle w:val="TableGrid1"/>
        <w:tblpPr w:leftFromText="180" w:rightFromText="180" w:vertAnchor="text" w:horzAnchor="margin" w:tblpY="163"/>
        <w:tblW w:w="4985" w:type="pct"/>
        <w:tblLook w:val="04A0" w:firstRow="1" w:lastRow="0" w:firstColumn="1" w:lastColumn="0" w:noHBand="0" w:noVBand="1"/>
      </w:tblPr>
      <w:tblGrid>
        <w:gridCol w:w="2083"/>
        <w:gridCol w:w="8343"/>
      </w:tblGrid>
      <w:tr w:rsidR="00145427" w:rsidRPr="00145427" w14:paraId="491AE0B6" w14:textId="77777777" w:rsidTr="00A00850">
        <w:trPr>
          <w:trHeight w:val="1701"/>
        </w:trPr>
        <w:tc>
          <w:tcPr>
            <w:tcW w:w="999" w:type="pct"/>
            <w:shd w:val="clear" w:color="auto" w:fill="033F85"/>
            <w:vAlign w:val="center"/>
          </w:tcPr>
          <w:p w14:paraId="6D261CA5" w14:textId="77777777" w:rsidR="00145427" w:rsidRPr="00145427" w:rsidRDefault="00145427" w:rsidP="00145427">
            <w:pPr>
              <w:rPr>
                <w:rFonts w:ascii="Calibri" w:hAnsi="Calibri" w:cs="Calibri"/>
                <w:sz w:val="20"/>
              </w:rPr>
            </w:pPr>
            <w:r w:rsidRPr="00145427">
              <w:rPr>
                <w:rFonts w:ascii="Calibri" w:hAnsi="Calibri" w:cs="Calibri"/>
                <w:b/>
                <w:sz w:val="20"/>
              </w:rPr>
              <w:t>Role Overview</w:t>
            </w:r>
          </w:p>
        </w:tc>
        <w:tc>
          <w:tcPr>
            <w:tcW w:w="4001" w:type="pct"/>
            <w:vAlign w:val="center"/>
          </w:tcPr>
          <w:p w14:paraId="6A25D9A1" w14:textId="756ABFED" w:rsidR="00145427" w:rsidRPr="005110F2" w:rsidRDefault="00D17EAA" w:rsidP="00D17EAA">
            <w:pPr>
              <w:spacing w:after="120"/>
              <w:rPr>
                <w:rFonts w:ascii="Calibri" w:hAnsi="Calibri" w:cs="Calibri"/>
                <w:sz w:val="18"/>
                <w:szCs w:val="18"/>
              </w:rPr>
            </w:pPr>
            <w:r w:rsidRPr="00D17EAA">
              <w:rPr>
                <w:rFonts w:ascii="Calibri" w:hAnsi="Calibri" w:cs="Calibri"/>
                <w:sz w:val="18"/>
                <w:szCs w:val="18"/>
              </w:rPr>
              <w:t xml:space="preserve">The Reconnect Program funded by the Department of Education (DET) aims to provide comprehensive support services (or “wrap-around support”) to </w:t>
            </w:r>
            <w:r w:rsidR="000E3D8B">
              <w:rPr>
                <w:rFonts w:ascii="Calibri" w:hAnsi="Calibri" w:cs="Calibri"/>
                <w:sz w:val="18"/>
                <w:szCs w:val="18"/>
              </w:rPr>
              <w:t xml:space="preserve">Deaf and Hard of Hearing </w:t>
            </w:r>
            <w:r w:rsidRPr="00D17EAA">
              <w:rPr>
                <w:rFonts w:ascii="Calibri" w:hAnsi="Calibri" w:cs="Calibri"/>
                <w:sz w:val="18"/>
                <w:szCs w:val="18"/>
              </w:rPr>
              <w:t xml:space="preserve">individuals </w:t>
            </w:r>
            <w:r w:rsidR="000E3D8B">
              <w:rPr>
                <w:rFonts w:ascii="Calibri" w:hAnsi="Calibri" w:cs="Calibri"/>
                <w:sz w:val="18"/>
                <w:szCs w:val="18"/>
              </w:rPr>
              <w:t>and who may have be</w:t>
            </w:r>
            <w:r w:rsidRPr="00D17EAA">
              <w:rPr>
                <w:rFonts w:ascii="Calibri" w:hAnsi="Calibri" w:cs="Calibri"/>
                <w:sz w:val="18"/>
                <w:szCs w:val="18"/>
              </w:rPr>
              <w:t xml:space="preserve"> culturally and linguistically diverse, and</w:t>
            </w:r>
            <w:r w:rsidR="000E3D8B">
              <w:rPr>
                <w:rFonts w:ascii="Calibri" w:hAnsi="Calibri" w:cs="Calibri"/>
                <w:sz w:val="18"/>
                <w:szCs w:val="18"/>
              </w:rPr>
              <w:t>/or</w:t>
            </w:r>
            <w:r w:rsidRPr="00D17EAA">
              <w:rPr>
                <w:rFonts w:ascii="Calibri" w:hAnsi="Calibri" w:cs="Calibri"/>
                <w:sz w:val="18"/>
                <w:szCs w:val="18"/>
              </w:rPr>
              <w:t xml:space="preserve"> LGBTIQA+ backgrounds who are experiencing significant and complex barriers to participating in further education, training, and employment.</w:t>
            </w:r>
            <w:r w:rsidR="00867DFB">
              <w:rPr>
                <w:rFonts w:ascii="Calibri" w:hAnsi="Calibri" w:cs="Calibri"/>
                <w:sz w:val="18"/>
                <w:szCs w:val="18"/>
              </w:rPr>
              <w:br/>
            </w:r>
            <w:r>
              <w:rPr>
                <w:rFonts w:ascii="Calibri" w:hAnsi="Calibri" w:cs="Calibri"/>
                <w:sz w:val="20"/>
              </w:rPr>
              <w:br/>
            </w:r>
            <w:r>
              <w:rPr>
                <w:rFonts w:ascii="Calibri" w:hAnsi="Calibri" w:cs="Calibri"/>
                <w:sz w:val="18"/>
                <w:szCs w:val="18"/>
              </w:rPr>
              <w:t xml:space="preserve">The </w:t>
            </w:r>
            <w:r w:rsidRPr="005110F2">
              <w:rPr>
                <w:rFonts w:ascii="Calibri" w:hAnsi="Calibri" w:cs="Calibri"/>
                <w:sz w:val="18"/>
                <w:szCs w:val="18"/>
              </w:rPr>
              <w:t>Reconnect Coordinator will lead the coordination of services for disconnected community members back into study or work. Services that the Reconnect Coordination may engage include: education providers to ensure access needs are provided, wrap around supports such as mental health and funding to access mental health services, course and career counselling.</w:t>
            </w:r>
            <w:r w:rsidR="00867DFB">
              <w:rPr>
                <w:rFonts w:ascii="Calibri" w:hAnsi="Calibri" w:cs="Calibri"/>
                <w:sz w:val="18"/>
                <w:szCs w:val="18"/>
              </w:rPr>
              <w:br/>
            </w:r>
            <w:r w:rsidR="00867DFB">
              <w:rPr>
                <w:rFonts w:ascii="Calibri" w:hAnsi="Calibri" w:cs="Calibri"/>
                <w:sz w:val="18"/>
                <w:szCs w:val="18"/>
              </w:rPr>
              <w:br/>
            </w:r>
            <w:r w:rsidRPr="005110F2">
              <w:rPr>
                <w:rFonts w:ascii="Calibri" w:hAnsi="Calibri" w:cs="Calibri"/>
                <w:sz w:val="18"/>
                <w:szCs w:val="18"/>
              </w:rPr>
              <w:t>Working within the Expression Employment Team, The Reconnect Coordinator, will also be proactive in their approach to community outreach, identifying eligible participants and creating pathways for participant re-engagement into study and/or employment.</w:t>
            </w:r>
          </w:p>
        </w:tc>
      </w:tr>
    </w:tbl>
    <w:p w14:paraId="272B7D30" w14:textId="77777777" w:rsidR="00145427" w:rsidRPr="000E3D8B" w:rsidRDefault="00145427" w:rsidP="00145427">
      <w:pPr>
        <w:spacing w:after="160" w:line="259" w:lineRule="auto"/>
        <w:rPr>
          <w:rFonts w:ascii="Calibri" w:eastAsia="Calibri" w:hAnsi="Calibri" w:cs="Calibri"/>
          <w:sz w:val="16"/>
          <w:szCs w:val="16"/>
        </w:rPr>
      </w:pPr>
    </w:p>
    <w:tbl>
      <w:tblPr>
        <w:tblStyle w:val="TableGrid1"/>
        <w:tblpPr w:leftFromText="180" w:rightFromText="180" w:vertAnchor="text" w:horzAnchor="margin" w:tblpY="163"/>
        <w:tblW w:w="5000" w:type="pct"/>
        <w:tblLook w:val="04A0" w:firstRow="1" w:lastRow="0" w:firstColumn="1" w:lastColumn="0" w:noHBand="0" w:noVBand="1"/>
      </w:tblPr>
      <w:tblGrid>
        <w:gridCol w:w="2123"/>
        <w:gridCol w:w="8334"/>
      </w:tblGrid>
      <w:tr w:rsidR="00145427" w:rsidRPr="00145427" w14:paraId="0EE58BE3" w14:textId="77777777" w:rsidTr="00D56496">
        <w:trPr>
          <w:trHeight w:val="624"/>
        </w:trPr>
        <w:tc>
          <w:tcPr>
            <w:tcW w:w="5000" w:type="pct"/>
            <w:gridSpan w:val="2"/>
            <w:shd w:val="clear" w:color="auto" w:fill="033F85"/>
            <w:vAlign w:val="center"/>
          </w:tcPr>
          <w:p w14:paraId="4A6E5076" w14:textId="77777777" w:rsidR="00145427" w:rsidRPr="00145427" w:rsidRDefault="00145427" w:rsidP="00145427">
            <w:pPr>
              <w:rPr>
                <w:rFonts w:ascii="Calibri" w:hAnsi="Calibri"/>
                <w:b/>
                <w:bCs/>
                <w:sz w:val="18"/>
              </w:rPr>
            </w:pPr>
            <w:r w:rsidRPr="00145427">
              <w:rPr>
                <w:rFonts w:ascii="Calibri" w:hAnsi="Calibri"/>
                <w:b/>
                <w:bCs/>
                <w:sz w:val="18"/>
              </w:rPr>
              <w:t>Job Specific Responsibilities</w:t>
            </w:r>
          </w:p>
          <w:p w14:paraId="05119749" w14:textId="77777777" w:rsidR="00145427" w:rsidRPr="00145427" w:rsidRDefault="00145427" w:rsidP="00145427">
            <w:pPr>
              <w:rPr>
                <w:rFonts w:ascii="Calibri" w:hAnsi="Calibri" w:cs="Calibri"/>
                <w:sz w:val="20"/>
              </w:rPr>
            </w:pPr>
            <w:r w:rsidRPr="00145427">
              <w:rPr>
                <w:rFonts w:ascii="Calibri" w:hAnsi="Calibri" w:cs="Calibri"/>
                <w:i/>
                <w:sz w:val="18"/>
              </w:rPr>
              <w:t>Key performance indicators will be clearly defined through the performance planning process</w:t>
            </w:r>
            <w:r w:rsidRPr="00145427">
              <w:rPr>
                <w:rFonts w:ascii="Calibri" w:hAnsi="Calibri" w:cs="Calibri"/>
                <w:i/>
                <w:sz w:val="20"/>
              </w:rPr>
              <w:t>.</w:t>
            </w:r>
          </w:p>
        </w:tc>
      </w:tr>
      <w:tr w:rsidR="00145427" w:rsidRPr="00145427" w14:paraId="661CBEFC" w14:textId="77777777" w:rsidTr="00D56496">
        <w:trPr>
          <w:trHeight w:val="1135"/>
        </w:trPr>
        <w:tc>
          <w:tcPr>
            <w:tcW w:w="1015" w:type="pct"/>
            <w:shd w:val="clear" w:color="auto" w:fill="033F85"/>
            <w:vAlign w:val="center"/>
          </w:tcPr>
          <w:p w14:paraId="17343811" w14:textId="77777777" w:rsidR="00145427" w:rsidRPr="00145427" w:rsidRDefault="00145427" w:rsidP="00145427">
            <w:pPr>
              <w:rPr>
                <w:rFonts w:ascii="Calibri" w:hAnsi="Calibri" w:cs="Calibri"/>
                <w:sz w:val="20"/>
              </w:rPr>
            </w:pPr>
            <w:r w:rsidRPr="00145427">
              <w:rPr>
                <w:rFonts w:ascii="Calibri" w:hAnsi="Calibri" w:cs="Calibri"/>
                <w:b/>
                <w:sz w:val="18"/>
              </w:rPr>
              <w:t>Contribute to the achievement of Expression Australia’s strategic objectives</w:t>
            </w:r>
          </w:p>
        </w:tc>
        <w:tc>
          <w:tcPr>
            <w:tcW w:w="3985" w:type="pct"/>
            <w:shd w:val="clear" w:color="auto" w:fill="auto"/>
            <w:vAlign w:val="center"/>
          </w:tcPr>
          <w:p w14:paraId="4957AB48" w14:textId="77777777" w:rsidR="00145427" w:rsidRPr="00145427" w:rsidRDefault="00145427" w:rsidP="00145427">
            <w:pPr>
              <w:numPr>
                <w:ilvl w:val="0"/>
                <w:numId w:val="32"/>
              </w:numPr>
              <w:contextualSpacing/>
              <w:rPr>
                <w:rFonts w:ascii="Calibri" w:hAnsi="Calibri" w:cs="Calibri"/>
                <w:sz w:val="18"/>
                <w:szCs w:val="18"/>
              </w:rPr>
            </w:pPr>
            <w:r w:rsidRPr="00145427">
              <w:rPr>
                <w:rFonts w:ascii="Calibri" w:hAnsi="Calibri" w:cs="Calibri"/>
                <w:sz w:val="18"/>
                <w:szCs w:val="18"/>
              </w:rPr>
              <w:t xml:space="preserve">Advance Expression Australia strategic plan and its vision through executing the organisation’s strategic priorities. </w:t>
            </w:r>
          </w:p>
          <w:p w14:paraId="4352D175" w14:textId="77777777" w:rsidR="00145427" w:rsidRPr="00145427" w:rsidRDefault="00145427" w:rsidP="00145427">
            <w:pPr>
              <w:numPr>
                <w:ilvl w:val="0"/>
                <w:numId w:val="32"/>
              </w:numPr>
              <w:contextualSpacing/>
              <w:rPr>
                <w:rFonts w:ascii="Calibri" w:hAnsi="Calibri" w:cs="Calibri"/>
                <w:sz w:val="18"/>
                <w:szCs w:val="18"/>
              </w:rPr>
            </w:pPr>
            <w:r w:rsidRPr="00145427">
              <w:rPr>
                <w:rFonts w:ascii="Calibri" w:hAnsi="Calibri" w:cs="Calibri"/>
                <w:sz w:val="18"/>
                <w:szCs w:val="18"/>
              </w:rPr>
              <w:t xml:space="preserve">Model behaviours that are consistent with the mission and beliefs of the strategic plan.   </w:t>
            </w:r>
          </w:p>
          <w:p w14:paraId="5B3A4959" w14:textId="77777777" w:rsidR="00145427" w:rsidRPr="00145427" w:rsidRDefault="00145427" w:rsidP="00145427">
            <w:pPr>
              <w:numPr>
                <w:ilvl w:val="0"/>
                <w:numId w:val="32"/>
              </w:numPr>
              <w:contextualSpacing/>
              <w:rPr>
                <w:rFonts w:ascii="Calibri" w:hAnsi="Calibri" w:cs="Calibri"/>
                <w:sz w:val="18"/>
                <w:szCs w:val="18"/>
              </w:rPr>
            </w:pPr>
            <w:r w:rsidRPr="00145427">
              <w:rPr>
                <w:rFonts w:ascii="Calibri" w:hAnsi="Calibri" w:cs="Calibri"/>
                <w:sz w:val="18"/>
                <w:szCs w:val="18"/>
              </w:rPr>
              <w:t>Model behaviours that reflect our values</w:t>
            </w:r>
          </w:p>
        </w:tc>
      </w:tr>
      <w:tr w:rsidR="00145427" w:rsidRPr="00145427" w14:paraId="57383B7B" w14:textId="77777777" w:rsidTr="00D56496">
        <w:trPr>
          <w:trHeight w:val="1134"/>
        </w:trPr>
        <w:tc>
          <w:tcPr>
            <w:tcW w:w="1015" w:type="pct"/>
            <w:shd w:val="clear" w:color="auto" w:fill="033F85"/>
            <w:vAlign w:val="center"/>
          </w:tcPr>
          <w:p w14:paraId="77D7B9B6" w14:textId="77777777" w:rsidR="00145427" w:rsidRPr="00145427" w:rsidRDefault="00145427" w:rsidP="00145427">
            <w:pPr>
              <w:rPr>
                <w:rFonts w:ascii="Calibri" w:hAnsi="Calibri" w:cs="Calibri"/>
                <w:b/>
                <w:sz w:val="18"/>
              </w:rPr>
            </w:pPr>
            <w:r w:rsidRPr="00145427">
              <w:rPr>
                <w:rFonts w:ascii="Calibri" w:hAnsi="Calibri" w:cs="Calibri"/>
                <w:b/>
                <w:sz w:val="18"/>
              </w:rPr>
              <w:t>OHS &amp; Quality Compliance</w:t>
            </w:r>
          </w:p>
        </w:tc>
        <w:tc>
          <w:tcPr>
            <w:tcW w:w="3985" w:type="pct"/>
            <w:shd w:val="clear" w:color="auto" w:fill="auto"/>
            <w:vAlign w:val="center"/>
          </w:tcPr>
          <w:p w14:paraId="29FC7819" w14:textId="77777777" w:rsidR="00145427" w:rsidRPr="00145427" w:rsidRDefault="00145427" w:rsidP="00145427">
            <w:pPr>
              <w:numPr>
                <w:ilvl w:val="0"/>
                <w:numId w:val="33"/>
              </w:numPr>
              <w:contextualSpacing/>
              <w:rPr>
                <w:rFonts w:ascii="Calibri" w:hAnsi="Calibri" w:cs="Calibri"/>
                <w:sz w:val="18"/>
                <w:szCs w:val="18"/>
              </w:rPr>
            </w:pPr>
            <w:r w:rsidRPr="00145427">
              <w:rPr>
                <w:rFonts w:ascii="Calibri" w:hAnsi="Calibri" w:cs="Calibri"/>
                <w:sz w:val="18"/>
                <w:szCs w:val="18"/>
              </w:rPr>
              <w:t>Take reasonable care for their own health and safety, and health and safety of others</w:t>
            </w:r>
          </w:p>
          <w:p w14:paraId="55983005" w14:textId="77777777" w:rsidR="00145427" w:rsidRPr="00145427" w:rsidRDefault="00145427" w:rsidP="00145427">
            <w:pPr>
              <w:numPr>
                <w:ilvl w:val="0"/>
                <w:numId w:val="33"/>
              </w:numPr>
              <w:contextualSpacing/>
              <w:rPr>
                <w:rFonts w:ascii="Calibri" w:hAnsi="Calibri" w:cs="Calibri"/>
                <w:sz w:val="18"/>
                <w:szCs w:val="18"/>
              </w:rPr>
            </w:pPr>
            <w:r w:rsidRPr="00145427">
              <w:rPr>
                <w:rFonts w:ascii="Calibri" w:hAnsi="Calibri" w:cs="Calibri"/>
                <w:sz w:val="18"/>
                <w:szCs w:val="18"/>
              </w:rPr>
              <w:t>Adhere to OHS guidelines</w:t>
            </w:r>
          </w:p>
          <w:p w14:paraId="4A7720F5" w14:textId="77777777" w:rsidR="00145427" w:rsidRPr="00145427" w:rsidRDefault="00145427" w:rsidP="00145427">
            <w:pPr>
              <w:numPr>
                <w:ilvl w:val="0"/>
                <w:numId w:val="33"/>
              </w:numPr>
              <w:contextualSpacing/>
              <w:rPr>
                <w:rFonts w:ascii="Calibri" w:hAnsi="Calibri" w:cs="Calibri"/>
                <w:sz w:val="18"/>
                <w:szCs w:val="18"/>
              </w:rPr>
            </w:pPr>
            <w:r w:rsidRPr="00145427">
              <w:rPr>
                <w:rFonts w:ascii="Calibri" w:hAnsi="Calibri"/>
                <w:sz w:val="18"/>
              </w:rPr>
              <w:t>Adhere to the organisation’s Quality framework</w:t>
            </w:r>
          </w:p>
        </w:tc>
      </w:tr>
      <w:tr w:rsidR="00145427" w:rsidRPr="00145427" w14:paraId="58C1D9BA" w14:textId="77777777" w:rsidTr="00581527">
        <w:trPr>
          <w:trHeight w:val="557"/>
        </w:trPr>
        <w:tc>
          <w:tcPr>
            <w:tcW w:w="1015" w:type="pct"/>
            <w:shd w:val="clear" w:color="auto" w:fill="033F85"/>
            <w:vAlign w:val="center"/>
          </w:tcPr>
          <w:p w14:paraId="234ECDC7" w14:textId="08DBA0C1" w:rsidR="00145427" w:rsidRPr="00145427" w:rsidRDefault="00E00F73" w:rsidP="00145427">
            <w:pPr>
              <w:rPr>
                <w:rFonts w:ascii="Calibri" w:hAnsi="Calibri" w:cs="Calibri"/>
                <w:b/>
                <w:sz w:val="18"/>
              </w:rPr>
            </w:pPr>
            <w:r>
              <w:rPr>
                <w:rFonts w:ascii="Calibri" w:hAnsi="Calibri" w:cs="Calibri"/>
                <w:b/>
                <w:sz w:val="18"/>
              </w:rPr>
              <w:t>Coordinate the Reconnect Program</w:t>
            </w:r>
          </w:p>
        </w:tc>
        <w:tc>
          <w:tcPr>
            <w:tcW w:w="3985" w:type="pct"/>
            <w:shd w:val="clear" w:color="auto" w:fill="auto"/>
            <w:vAlign w:val="center"/>
          </w:tcPr>
          <w:p w14:paraId="21391AF2" w14:textId="3B542060" w:rsidR="00145427" w:rsidRPr="00145427" w:rsidRDefault="00936C99" w:rsidP="00CC3EBD">
            <w:pPr>
              <w:numPr>
                <w:ilvl w:val="0"/>
                <w:numId w:val="31"/>
              </w:numPr>
              <w:contextualSpacing/>
              <w:rPr>
                <w:rFonts w:ascii="Calibri" w:hAnsi="Calibri" w:cs="Calibri"/>
                <w:sz w:val="18"/>
              </w:rPr>
            </w:pPr>
            <w:r>
              <w:rPr>
                <w:rFonts w:ascii="Calibri" w:hAnsi="Calibri" w:cs="Calibri"/>
                <w:sz w:val="18"/>
              </w:rPr>
              <w:t>Identify and create</w:t>
            </w:r>
            <w:r w:rsidR="00145427" w:rsidRPr="00145427">
              <w:rPr>
                <w:rFonts w:ascii="Calibri" w:hAnsi="Calibri" w:cs="Calibri"/>
                <w:sz w:val="18"/>
              </w:rPr>
              <w:t xml:space="preserve"> a caseload of </w:t>
            </w:r>
            <w:r w:rsidR="00BD1FD0">
              <w:rPr>
                <w:rFonts w:ascii="Calibri" w:hAnsi="Calibri" w:cs="Calibri"/>
                <w:sz w:val="18"/>
              </w:rPr>
              <w:t>eligible Reconnect p</w:t>
            </w:r>
            <w:r w:rsidR="00145427" w:rsidRPr="00145427">
              <w:rPr>
                <w:rFonts w:ascii="Calibri" w:hAnsi="Calibri" w:cs="Calibri"/>
                <w:sz w:val="18"/>
              </w:rPr>
              <w:t xml:space="preserve">articipants </w:t>
            </w:r>
            <w:r w:rsidR="00A06DE7">
              <w:rPr>
                <w:rFonts w:ascii="Calibri" w:hAnsi="Calibri" w:cs="Calibri"/>
                <w:sz w:val="18"/>
              </w:rPr>
              <w:t xml:space="preserve">– who </w:t>
            </w:r>
            <w:r w:rsidR="002532B1">
              <w:rPr>
                <w:rFonts w:ascii="Calibri" w:hAnsi="Calibri" w:cs="Calibri"/>
                <w:sz w:val="18"/>
              </w:rPr>
              <w:t>will be predominantly</w:t>
            </w:r>
            <w:r w:rsidR="00A06DE7">
              <w:rPr>
                <w:rFonts w:ascii="Calibri" w:hAnsi="Calibri" w:cs="Calibri"/>
                <w:sz w:val="18"/>
              </w:rPr>
              <w:t xml:space="preserve"> Deaf/Hard of Hearing</w:t>
            </w:r>
            <w:r w:rsidR="002532B1">
              <w:rPr>
                <w:rFonts w:ascii="Calibri" w:hAnsi="Calibri" w:cs="Calibri"/>
                <w:sz w:val="18"/>
              </w:rPr>
              <w:t xml:space="preserve"> (and may have </w:t>
            </w:r>
            <w:r w:rsidR="00845386">
              <w:rPr>
                <w:rFonts w:ascii="Calibri" w:hAnsi="Calibri" w:cs="Calibri"/>
                <w:sz w:val="18"/>
              </w:rPr>
              <w:t>other backgrounds)</w:t>
            </w:r>
            <w:r w:rsidR="00A06DE7">
              <w:rPr>
                <w:rFonts w:ascii="Calibri" w:hAnsi="Calibri" w:cs="Calibri"/>
                <w:sz w:val="18"/>
              </w:rPr>
              <w:t xml:space="preserve">, </w:t>
            </w:r>
            <w:r w:rsidR="00145427" w:rsidRPr="00145427">
              <w:rPr>
                <w:rFonts w:ascii="Calibri" w:hAnsi="Calibri" w:cs="Calibri"/>
                <w:sz w:val="18"/>
              </w:rPr>
              <w:t>to achieve their work</w:t>
            </w:r>
            <w:r>
              <w:rPr>
                <w:rFonts w:ascii="Calibri" w:hAnsi="Calibri" w:cs="Calibri"/>
                <w:sz w:val="18"/>
              </w:rPr>
              <w:t xml:space="preserve"> and/or study</w:t>
            </w:r>
            <w:r w:rsidR="00145427" w:rsidRPr="00145427">
              <w:rPr>
                <w:rFonts w:ascii="Calibri" w:hAnsi="Calibri" w:cs="Calibri"/>
                <w:sz w:val="18"/>
              </w:rPr>
              <w:t xml:space="preserve"> goals in</w:t>
            </w:r>
            <w:r>
              <w:rPr>
                <w:rFonts w:ascii="Calibri" w:hAnsi="Calibri" w:cs="Calibri"/>
                <w:sz w:val="18"/>
              </w:rPr>
              <w:t xml:space="preserve"> alignment with the Reconnect Program</w:t>
            </w:r>
          </w:p>
          <w:p w14:paraId="4FD225BB" w14:textId="504EDA71" w:rsidR="00775674" w:rsidRPr="005F4715" w:rsidRDefault="00145427" w:rsidP="00CC3EBD">
            <w:pPr>
              <w:numPr>
                <w:ilvl w:val="0"/>
                <w:numId w:val="31"/>
              </w:numPr>
              <w:contextualSpacing/>
              <w:rPr>
                <w:rFonts w:ascii="Calibri" w:hAnsi="Calibri" w:cs="Calibri"/>
                <w:sz w:val="18"/>
              </w:rPr>
            </w:pPr>
            <w:r w:rsidRPr="00145427">
              <w:rPr>
                <w:rFonts w:ascii="Calibri" w:hAnsi="Calibri" w:cs="Calibri"/>
                <w:sz w:val="18"/>
              </w:rPr>
              <w:t xml:space="preserve">Effectively utilise </w:t>
            </w:r>
            <w:r w:rsidR="00775674">
              <w:rPr>
                <w:rFonts w:ascii="Calibri" w:hAnsi="Calibri" w:cs="Calibri"/>
                <w:sz w:val="18"/>
              </w:rPr>
              <w:t>administration</w:t>
            </w:r>
            <w:r w:rsidR="005F4715">
              <w:rPr>
                <w:rFonts w:ascii="Calibri" w:hAnsi="Calibri" w:cs="Calibri"/>
                <w:sz w:val="18"/>
              </w:rPr>
              <w:t xml:space="preserve"> and collaboration</w:t>
            </w:r>
            <w:r w:rsidR="00775674">
              <w:rPr>
                <w:rFonts w:ascii="Calibri" w:hAnsi="Calibri" w:cs="Calibri"/>
                <w:sz w:val="18"/>
              </w:rPr>
              <w:t xml:space="preserve"> tools to maintain effective records of clients and engagement</w:t>
            </w:r>
          </w:p>
          <w:p w14:paraId="65128D70" w14:textId="66358703" w:rsidR="00145427" w:rsidRPr="00145427" w:rsidRDefault="00145427" w:rsidP="00CC3EBD">
            <w:pPr>
              <w:numPr>
                <w:ilvl w:val="0"/>
                <w:numId w:val="31"/>
              </w:numPr>
              <w:contextualSpacing/>
              <w:rPr>
                <w:rFonts w:ascii="Calibri" w:hAnsi="Calibri" w:cs="Calibri"/>
                <w:sz w:val="18"/>
              </w:rPr>
            </w:pPr>
            <w:r w:rsidRPr="00145427">
              <w:rPr>
                <w:rFonts w:ascii="Calibri" w:hAnsi="Calibri" w:cs="Calibri"/>
                <w:sz w:val="18"/>
              </w:rPr>
              <w:t>Proactively upskill on</w:t>
            </w:r>
            <w:r w:rsidR="005F4715">
              <w:rPr>
                <w:rFonts w:ascii="Calibri" w:hAnsi="Calibri" w:cs="Calibri"/>
                <w:sz w:val="18"/>
              </w:rPr>
              <w:t xml:space="preserve"> Reconnect</w:t>
            </w:r>
            <w:r w:rsidRPr="00145427">
              <w:rPr>
                <w:rFonts w:ascii="Calibri" w:hAnsi="Calibri" w:cs="Calibri"/>
                <w:sz w:val="18"/>
              </w:rPr>
              <w:t xml:space="preserve"> Grant Agreement knowledge, compliance and quality</w:t>
            </w:r>
          </w:p>
          <w:p w14:paraId="13C8E9B1" w14:textId="059A76AD" w:rsidR="00145427" w:rsidRDefault="00145427" w:rsidP="00CC3EBD">
            <w:pPr>
              <w:numPr>
                <w:ilvl w:val="0"/>
                <w:numId w:val="31"/>
              </w:numPr>
              <w:contextualSpacing/>
              <w:rPr>
                <w:rFonts w:ascii="Calibri" w:hAnsi="Calibri" w:cs="Calibri"/>
                <w:sz w:val="18"/>
              </w:rPr>
            </w:pPr>
            <w:r w:rsidRPr="00145427">
              <w:rPr>
                <w:rFonts w:ascii="Calibri" w:hAnsi="Calibri" w:cs="Calibri"/>
                <w:sz w:val="18"/>
              </w:rPr>
              <w:t xml:space="preserve">Achieve all outcomes as </w:t>
            </w:r>
            <w:r w:rsidR="00CF2314">
              <w:rPr>
                <w:rFonts w:ascii="Calibri" w:hAnsi="Calibri" w:cs="Calibri"/>
                <w:sz w:val="18"/>
              </w:rPr>
              <w:t xml:space="preserve">defined by the Reconnect </w:t>
            </w:r>
            <w:r w:rsidR="00791874">
              <w:rPr>
                <w:rFonts w:ascii="Calibri" w:hAnsi="Calibri" w:cs="Calibri"/>
                <w:sz w:val="18"/>
              </w:rPr>
              <w:t>Grant Agreement</w:t>
            </w:r>
          </w:p>
          <w:p w14:paraId="6C48D0DB" w14:textId="25481216" w:rsidR="00CC3EBD" w:rsidRPr="00D56496" w:rsidRDefault="00CC3EBD" w:rsidP="00D56496">
            <w:pPr>
              <w:numPr>
                <w:ilvl w:val="0"/>
                <w:numId w:val="31"/>
              </w:numPr>
              <w:shd w:val="clear" w:color="auto" w:fill="FFFFFF"/>
              <w:spacing w:before="100" w:beforeAutospacing="1" w:after="100" w:afterAutospacing="1"/>
              <w:rPr>
                <w:rFonts w:ascii="Calibri" w:hAnsi="Calibri" w:cs="Calibri"/>
                <w:sz w:val="18"/>
              </w:rPr>
            </w:pPr>
            <w:r w:rsidRPr="007C35C5">
              <w:rPr>
                <w:rFonts w:ascii="Calibri" w:hAnsi="Calibri" w:cs="Calibri"/>
                <w:sz w:val="18"/>
              </w:rPr>
              <w:t>Maintain clear records and track each participant's journey through the program</w:t>
            </w:r>
          </w:p>
          <w:p w14:paraId="172A63EE" w14:textId="44DEFEF4" w:rsidR="00145427" w:rsidRDefault="00145427" w:rsidP="00CC3EBD">
            <w:pPr>
              <w:numPr>
                <w:ilvl w:val="0"/>
                <w:numId w:val="31"/>
              </w:numPr>
              <w:contextualSpacing/>
              <w:rPr>
                <w:rFonts w:ascii="Calibri" w:hAnsi="Calibri" w:cs="Calibri"/>
                <w:sz w:val="18"/>
              </w:rPr>
            </w:pPr>
            <w:r w:rsidRPr="00145427">
              <w:rPr>
                <w:rFonts w:ascii="Calibri" w:hAnsi="Calibri" w:cs="Calibri"/>
                <w:sz w:val="18"/>
              </w:rPr>
              <w:t xml:space="preserve">Identify and develop productive relationships with various stakeholders in order to deliver </w:t>
            </w:r>
            <w:r w:rsidR="009A6DCF">
              <w:rPr>
                <w:rFonts w:ascii="Calibri" w:hAnsi="Calibri" w:cs="Calibri"/>
                <w:sz w:val="18"/>
              </w:rPr>
              <w:t>the outcomes outline</w:t>
            </w:r>
            <w:r w:rsidR="00791874">
              <w:rPr>
                <w:rFonts w:ascii="Calibri" w:hAnsi="Calibri" w:cs="Calibri"/>
                <w:sz w:val="18"/>
              </w:rPr>
              <w:t>d</w:t>
            </w:r>
            <w:r w:rsidR="009A6DCF">
              <w:rPr>
                <w:rFonts w:ascii="Calibri" w:hAnsi="Calibri" w:cs="Calibri"/>
                <w:sz w:val="18"/>
              </w:rPr>
              <w:t xml:space="preserve"> in </w:t>
            </w:r>
            <w:r w:rsidR="00791874">
              <w:rPr>
                <w:rFonts w:ascii="Calibri" w:hAnsi="Calibri" w:cs="Calibri"/>
                <w:sz w:val="18"/>
              </w:rPr>
              <w:t>the Reconnect</w:t>
            </w:r>
            <w:r w:rsidR="009A6DCF" w:rsidRPr="00145427">
              <w:rPr>
                <w:rFonts w:ascii="Calibri" w:hAnsi="Calibri" w:cs="Calibri"/>
                <w:sz w:val="18"/>
              </w:rPr>
              <w:t xml:space="preserve"> Grant Agreement</w:t>
            </w:r>
          </w:p>
          <w:p w14:paraId="50486CFD" w14:textId="5D9CB6E0" w:rsidR="00213C88" w:rsidRDefault="00213C88" w:rsidP="00CC3EBD">
            <w:pPr>
              <w:numPr>
                <w:ilvl w:val="0"/>
                <w:numId w:val="31"/>
              </w:numPr>
              <w:contextualSpacing/>
              <w:rPr>
                <w:rFonts w:ascii="Calibri" w:hAnsi="Calibri" w:cs="Calibri"/>
                <w:sz w:val="18"/>
              </w:rPr>
            </w:pPr>
            <w:r>
              <w:rPr>
                <w:rFonts w:ascii="Calibri" w:hAnsi="Calibri" w:cs="Calibri"/>
                <w:sz w:val="18"/>
              </w:rPr>
              <w:t>E</w:t>
            </w:r>
            <w:r w:rsidRPr="00145427">
              <w:rPr>
                <w:rFonts w:ascii="Calibri" w:hAnsi="Calibri" w:cs="Calibri"/>
                <w:sz w:val="18"/>
              </w:rPr>
              <w:t>nsure all administration tasks are completed proficiently and remain up-to-date</w:t>
            </w:r>
          </w:p>
          <w:p w14:paraId="5851D3FE" w14:textId="5EF52835" w:rsidR="00681C38" w:rsidRDefault="00681C38" w:rsidP="00CC3EBD">
            <w:pPr>
              <w:numPr>
                <w:ilvl w:val="0"/>
                <w:numId w:val="31"/>
              </w:numPr>
              <w:contextualSpacing/>
              <w:rPr>
                <w:rFonts w:ascii="Calibri" w:hAnsi="Calibri" w:cs="Calibri"/>
                <w:sz w:val="18"/>
              </w:rPr>
            </w:pPr>
            <w:r w:rsidRPr="00145427">
              <w:rPr>
                <w:rFonts w:ascii="Calibri" w:hAnsi="Calibri" w:cs="Calibri"/>
                <w:sz w:val="18"/>
              </w:rPr>
              <w:lastRenderedPageBreak/>
              <w:t xml:space="preserve">Provide feedback </w:t>
            </w:r>
            <w:r w:rsidR="00306E08">
              <w:rPr>
                <w:rFonts w:ascii="Calibri" w:hAnsi="Calibri" w:cs="Calibri"/>
                <w:sz w:val="18"/>
              </w:rPr>
              <w:t>and regular monthly</w:t>
            </w:r>
            <w:r w:rsidR="003F3DFF">
              <w:rPr>
                <w:rFonts w:ascii="Calibri" w:hAnsi="Calibri" w:cs="Calibri"/>
                <w:sz w:val="18"/>
              </w:rPr>
              <w:t xml:space="preserve"> reports </w:t>
            </w:r>
            <w:r w:rsidRPr="00145427">
              <w:rPr>
                <w:rFonts w:ascii="Calibri" w:hAnsi="Calibri" w:cs="Calibri"/>
                <w:sz w:val="18"/>
              </w:rPr>
              <w:t>to the management team as required</w:t>
            </w:r>
          </w:p>
          <w:p w14:paraId="070A130F" w14:textId="5115593D" w:rsidR="00213C88" w:rsidRDefault="00B9167D" w:rsidP="00D56496">
            <w:pPr>
              <w:numPr>
                <w:ilvl w:val="0"/>
                <w:numId w:val="31"/>
              </w:numPr>
              <w:contextualSpacing/>
              <w:rPr>
                <w:rFonts w:ascii="Calibri" w:hAnsi="Calibri" w:cs="Calibri"/>
                <w:sz w:val="18"/>
              </w:rPr>
            </w:pPr>
            <w:r w:rsidRPr="00145427">
              <w:rPr>
                <w:rFonts w:ascii="Calibri" w:hAnsi="Calibri" w:cs="Calibri"/>
                <w:sz w:val="18"/>
              </w:rPr>
              <w:t>Systems and processes are reviewed, revised and developed to address emerging needs</w:t>
            </w:r>
            <w:r w:rsidR="00ED2952">
              <w:rPr>
                <w:rFonts w:ascii="Calibri" w:hAnsi="Calibri" w:cs="Calibri"/>
                <w:sz w:val="18"/>
              </w:rPr>
              <w:t xml:space="preserve"> in consultation with the</w:t>
            </w:r>
            <w:r w:rsidR="000F42F1">
              <w:rPr>
                <w:rFonts w:ascii="Calibri" w:hAnsi="Calibri" w:cs="Calibri"/>
                <w:sz w:val="18"/>
              </w:rPr>
              <w:t xml:space="preserve"> Manager, </w:t>
            </w:r>
            <w:r w:rsidR="003D5496">
              <w:rPr>
                <w:rFonts w:ascii="Calibri" w:hAnsi="Calibri" w:cs="Calibri"/>
                <w:sz w:val="18"/>
              </w:rPr>
              <w:t>Employment Services</w:t>
            </w:r>
            <w:r w:rsidR="000F42F1">
              <w:rPr>
                <w:rFonts w:ascii="Calibri" w:hAnsi="Calibri" w:cs="Calibri"/>
                <w:sz w:val="18"/>
              </w:rPr>
              <w:t xml:space="preserve"> </w:t>
            </w:r>
          </w:p>
          <w:p w14:paraId="5837338F" w14:textId="4564A3EA" w:rsidR="00E0467F" w:rsidRPr="00D56496" w:rsidRDefault="00E0467F" w:rsidP="00D56496">
            <w:pPr>
              <w:numPr>
                <w:ilvl w:val="0"/>
                <w:numId w:val="31"/>
              </w:numPr>
              <w:contextualSpacing/>
              <w:rPr>
                <w:rFonts w:ascii="Calibri" w:hAnsi="Calibri" w:cs="Calibri"/>
                <w:sz w:val="18"/>
              </w:rPr>
            </w:pPr>
            <w:r>
              <w:rPr>
                <w:rFonts w:ascii="Calibri" w:hAnsi="Calibri" w:cs="Calibri"/>
                <w:sz w:val="18"/>
              </w:rPr>
              <w:t xml:space="preserve">Work collaboratively </w:t>
            </w:r>
            <w:r w:rsidR="00B973DF">
              <w:rPr>
                <w:rFonts w:ascii="Calibri" w:hAnsi="Calibri" w:cs="Calibri"/>
                <w:sz w:val="18"/>
              </w:rPr>
              <w:t xml:space="preserve">and productively </w:t>
            </w:r>
            <w:r>
              <w:rPr>
                <w:rFonts w:ascii="Calibri" w:hAnsi="Calibri" w:cs="Calibri"/>
                <w:sz w:val="18"/>
              </w:rPr>
              <w:t xml:space="preserve">with </w:t>
            </w:r>
            <w:r w:rsidR="00B973DF">
              <w:rPr>
                <w:rFonts w:ascii="Calibri" w:hAnsi="Calibri" w:cs="Calibri"/>
                <w:sz w:val="18"/>
              </w:rPr>
              <w:t>other members of</w:t>
            </w:r>
            <w:r>
              <w:rPr>
                <w:rFonts w:ascii="Calibri" w:hAnsi="Calibri" w:cs="Calibri"/>
                <w:sz w:val="18"/>
              </w:rPr>
              <w:t xml:space="preserve"> Reconnect Team</w:t>
            </w:r>
          </w:p>
        </w:tc>
      </w:tr>
      <w:tr w:rsidR="00D56496" w:rsidRPr="00145427" w14:paraId="4E0F2D6E" w14:textId="77777777" w:rsidTr="00D56496">
        <w:trPr>
          <w:trHeight w:val="1134"/>
        </w:trPr>
        <w:tc>
          <w:tcPr>
            <w:tcW w:w="1015" w:type="pct"/>
            <w:shd w:val="clear" w:color="auto" w:fill="033F85"/>
            <w:vAlign w:val="center"/>
          </w:tcPr>
          <w:p w14:paraId="54C0A71A" w14:textId="53ABA199" w:rsidR="00D56496" w:rsidRDefault="00D56496" w:rsidP="00145427">
            <w:pPr>
              <w:rPr>
                <w:rFonts w:ascii="Calibri" w:hAnsi="Calibri" w:cs="Calibri"/>
                <w:b/>
                <w:sz w:val="18"/>
              </w:rPr>
            </w:pPr>
            <w:r>
              <w:rPr>
                <w:rFonts w:ascii="Calibri" w:hAnsi="Calibri" w:cs="Calibri"/>
                <w:b/>
                <w:sz w:val="18"/>
              </w:rPr>
              <w:lastRenderedPageBreak/>
              <w:t>Support the Reconnect participant group, external organisations and stakeholders</w:t>
            </w:r>
          </w:p>
        </w:tc>
        <w:tc>
          <w:tcPr>
            <w:tcW w:w="3985" w:type="pct"/>
            <w:shd w:val="clear" w:color="auto" w:fill="auto"/>
            <w:vAlign w:val="center"/>
          </w:tcPr>
          <w:p w14:paraId="670FA5A1" w14:textId="3B0D644F" w:rsidR="00D27DFE" w:rsidRPr="00D27DFE" w:rsidRDefault="00D27DFE" w:rsidP="00D27DFE">
            <w:pPr>
              <w:numPr>
                <w:ilvl w:val="0"/>
                <w:numId w:val="34"/>
              </w:numPr>
              <w:shd w:val="clear" w:color="auto" w:fill="FFFFFF"/>
              <w:spacing w:before="100" w:beforeAutospacing="1" w:after="100" w:afterAutospacing="1"/>
              <w:rPr>
                <w:rFonts w:ascii="Calibri" w:hAnsi="Calibri" w:cs="Calibri"/>
                <w:sz w:val="18"/>
              </w:rPr>
            </w:pPr>
            <w:r>
              <w:rPr>
                <w:rFonts w:ascii="Calibri" w:hAnsi="Calibri" w:cs="Calibri"/>
                <w:sz w:val="18"/>
              </w:rPr>
              <w:t xml:space="preserve">Facilitate </w:t>
            </w:r>
            <w:r w:rsidRPr="007C35C5">
              <w:rPr>
                <w:rFonts w:ascii="Calibri" w:hAnsi="Calibri" w:cs="Calibri"/>
                <w:sz w:val="18"/>
              </w:rPr>
              <w:t xml:space="preserve">pathways </w:t>
            </w:r>
            <w:r>
              <w:rPr>
                <w:rFonts w:ascii="Calibri" w:hAnsi="Calibri" w:cs="Calibri"/>
                <w:sz w:val="18"/>
              </w:rPr>
              <w:t>for participants</w:t>
            </w:r>
            <w:r w:rsidR="00235F5E">
              <w:rPr>
                <w:rFonts w:ascii="Calibri" w:hAnsi="Calibri" w:cs="Calibri"/>
                <w:sz w:val="18"/>
              </w:rPr>
              <w:t>, who will be predominantly Deaf/Hard of Hearing</w:t>
            </w:r>
            <w:r w:rsidR="00845386">
              <w:rPr>
                <w:rFonts w:ascii="Calibri" w:hAnsi="Calibri" w:cs="Calibri"/>
                <w:sz w:val="18"/>
              </w:rPr>
              <w:t xml:space="preserve"> (and may have other backgrounds)</w:t>
            </w:r>
            <w:r w:rsidR="006A29F4">
              <w:rPr>
                <w:rFonts w:ascii="Calibri" w:hAnsi="Calibri" w:cs="Calibri"/>
                <w:sz w:val="18"/>
              </w:rPr>
              <w:t xml:space="preserve">, </w:t>
            </w:r>
            <w:r w:rsidRPr="007C35C5">
              <w:rPr>
                <w:rFonts w:ascii="Calibri" w:hAnsi="Calibri" w:cs="Calibri"/>
                <w:sz w:val="18"/>
              </w:rPr>
              <w:t>into further education, training, employment or other opportunities for community participation</w:t>
            </w:r>
          </w:p>
          <w:p w14:paraId="75D2FA25" w14:textId="0BCDFACD" w:rsidR="00C27680" w:rsidRPr="00C27680" w:rsidRDefault="00C27680" w:rsidP="00C27680">
            <w:pPr>
              <w:numPr>
                <w:ilvl w:val="0"/>
                <w:numId w:val="34"/>
              </w:numPr>
              <w:shd w:val="clear" w:color="auto" w:fill="FFFFFF"/>
              <w:spacing w:before="100" w:beforeAutospacing="1" w:after="100" w:afterAutospacing="1"/>
              <w:rPr>
                <w:rFonts w:ascii="Calibri" w:hAnsi="Calibri" w:cs="Calibri"/>
                <w:sz w:val="18"/>
              </w:rPr>
            </w:pPr>
            <w:r w:rsidRPr="007C35C5">
              <w:rPr>
                <w:rFonts w:ascii="Calibri" w:hAnsi="Calibri" w:cs="Calibri"/>
                <w:sz w:val="18"/>
              </w:rPr>
              <w:t xml:space="preserve">Support each participant by linking them to relevant and appropriate local services, supporting them in navigating systems, </w:t>
            </w:r>
            <w:r w:rsidR="00201E54">
              <w:rPr>
                <w:rFonts w:ascii="Calibri" w:hAnsi="Calibri" w:cs="Calibri"/>
                <w:sz w:val="18"/>
              </w:rPr>
              <w:t xml:space="preserve">accessing relevant </w:t>
            </w:r>
            <w:r w:rsidR="007C386A">
              <w:rPr>
                <w:rFonts w:ascii="Calibri" w:hAnsi="Calibri" w:cs="Calibri"/>
                <w:sz w:val="18"/>
              </w:rPr>
              <w:t>information,</w:t>
            </w:r>
            <w:r w:rsidR="00201E54">
              <w:rPr>
                <w:rFonts w:ascii="Calibri" w:hAnsi="Calibri" w:cs="Calibri"/>
                <w:sz w:val="18"/>
              </w:rPr>
              <w:t xml:space="preserve"> </w:t>
            </w:r>
            <w:r w:rsidRPr="007C35C5">
              <w:rPr>
                <w:rFonts w:ascii="Calibri" w:hAnsi="Calibri" w:cs="Calibri"/>
                <w:sz w:val="18"/>
              </w:rPr>
              <w:t>and achieving short and long-term goals</w:t>
            </w:r>
          </w:p>
          <w:p w14:paraId="732A810A" w14:textId="2DEFF331" w:rsidR="00D56496" w:rsidRDefault="00D56496" w:rsidP="007C35C5">
            <w:pPr>
              <w:numPr>
                <w:ilvl w:val="0"/>
                <w:numId w:val="34"/>
              </w:numPr>
              <w:shd w:val="clear" w:color="auto" w:fill="FFFFFF"/>
              <w:spacing w:before="100" w:beforeAutospacing="1" w:after="100" w:afterAutospacing="1"/>
              <w:rPr>
                <w:rFonts w:ascii="Calibri" w:hAnsi="Calibri" w:cs="Calibri"/>
                <w:sz w:val="18"/>
              </w:rPr>
            </w:pPr>
            <w:r w:rsidRPr="007C35C5">
              <w:rPr>
                <w:rFonts w:ascii="Calibri" w:hAnsi="Calibri" w:cs="Calibri"/>
                <w:sz w:val="18"/>
              </w:rPr>
              <w:t>Promote the program, build partnerships and referral pathways with external organisations and service providers</w:t>
            </w:r>
          </w:p>
          <w:p w14:paraId="48A8A463" w14:textId="77777777" w:rsidR="00D56496" w:rsidRDefault="00D56496" w:rsidP="00D56496">
            <w:pPr>
              <w:numPr>
                <w:ilvl w:val="0"/>
                <w:numId w:val="34"/>
              </w:numPr>
              <w:shd w:val="clear" w:color="auto" w:fill="FFFFFF"/>
              <w:spacing w:before="100" w:beforeAutospacing="1" w:after="100" w:afterAutospacing="1"/>
              <w:rPr>
                <w:rFonts w:ascii="Calibri" w:hAnsi="Calibri" w:cs="Calibri"/>
                <w:sz w:val="18"/>
              </w:rPr>
            </w:pPr>
            <w:r w:rsidRPr="00D56496">
              <w:rPr>
                <w:rFonts w:ascii="Calibri" w:hAnsi="Calibri" w:cs="Calibri"/>
                <w:sz w:val="18"/>
              </w:rPr>
              <w:t>Provide advice and mentoring for clients to support them to reach their education and employment goals</w:t>
            </w:r>
          </w:p>
          <w:p w14:paraId="7DD77778" w14:textId="70DFD5D5" w:rsidR="00C27680" w:rsidRPr="00B2378B" w:rsidRDefault="00C27680" w:rsidP="00B2378B">
            <w:pPr>
              <w:numPr>
                <w:ilvl w:val="0"/>
                <w:numId w:val="34"/>
              </w:numPr>
              <w:contextualSpacing/>
              <w:rPr>
                <w:rFonts w:ascii="Calibri" w:hAnsi="Calibri" w:cs="Calibri"/>
                <w:sz w:val="18"/>
              </w:rPr>
            </w:pPr>
            <w:r w:rsidRPr="00145427">
              <w:rPr>
                <w:rFonts w:ascii="Calibri" w:hAnsi="Calibri" w:cs="Calibri"/>
                <w:sz w:val="18"/>
              </w:rPr>
              <w:t xml:space="preserve">Ensure </w:t>
            </w:r>
            <w:r>
              <w:rPr>
                <w:rFonts w:ascii="Calibri" w:hAnsi="Calibri" w:cs="Calibri"/>
                <w:sz w:val="18"/>
              </w:rPr>
              <w:t xml:space="preserve">client </w:t>
            </w:r>
            <w:r w:rsidRPr="00145427">
              <w:rPr>
                <w:rFonts w:ascii="Calibri" w:hAnsi="Calibri" w:cs="Calibri"/>
                <w:sz w:val="18"/>
              </w:rPr>
              <w:t>registrations and</w:t>
            </w:r>
            <w:r>
              <w:rPr>
                <w:rFonts w:ascii="Calibri" w:hAnsi="Calibri" w:cs="Calibri"/>
                <w:sz w:val="18"/>
              </w:rPr>
              <w:t xml:space="preserve"> support</w:t>
            </w:r>
            <w:r w:rsidRPr="00145427">
              <w:rPr>
                <w:rFonts w:ascii="Calibri" w:hAnsi="Calibri" w:cs="Calibri"/>
                <w:sz w:val="18"/>
              </w:rPr>
              <w:t xml:space="preserve"> meetings are </w:t>
            </w:r>
            <w:r>
              <w:rPr>
                <w:rFonts w:ascii="Calibri" w:hAnsi="Calibri" w:cs="Calibri"/>
                <w:sz w:val="18"/>
              </w:rPr>
              <w:t>conducted</w:t>
            </w:r>
            <w:r w:rsidRPr="00145427">
              <w:rPr>
                <w:rFonts w:ascii="Calibri" w:hAnsi="Calibri" w:cs="Calibri"/>
                <w:sz w:val="18"/>
              </w:rPr>
              <w:t xml:space="preserve"> efficiently</w:t>
            </w:r>
            <w:r w:rsidR="003F3DFF">
              <w:rPr>
                <w:rFonts w:ascii="Calibri" w:hAnsi="Calibri" w:cs="Calibri"/>
                <w:sz w:val="18"/>
              </w:rPr>
              <w:t xml:space="preserve"> and</w:t>
            </w:r>
            <w:r w:rsidR="000E3D8B">
              <w:rPr>
                <w:rFonts w:ascii="Calibri" w:hAnsi="Calibri" w:cs="Calibri"/>
                <w:sz w:val="18"/>
              </w:rPr>
              <w:t xml:space="preserve"> </w:t>
            </w:r>
            <w:r w:rsidRPr="00145427">
              <w:rPr>
                <w:rFonts w:ascii="Calibri" w:hAnsi="Calibri" w:cs="Calibri"/>
                <w:sz w:val="18"/>
              </w:rPr>
              <w:t>effectively</w:t>
            </w:r>
          </w:p>
        </w:tc>
      </w:tr>
      <w:tr w:rsidR="00D56496" w:rsidRPr="00145427" w14:paraId="7E9718D2" w14:textId="77777777" w:rsidTr="00D56496">
        <w:trPr>
          <w:trHeight w:val="1134"/>
        </w:trPr>
        <w:tc>
          <w:tcPr>
            <w:tcW w:w="1015" w:type="pct"/>
            <w:shd w:val="clear" w:color="auto" w:fill="033F85"/>
            <w:vAlign w:val="center"/>
          </w:tcPr>
          <w:p w14:paraId="1FCA9A2D" w14:textId="0F40738D" w:rsidR="00D56496" w:rsidRPr="00145427" w:rsidRDefault="00855015" w:rsidP="00145427">
            <w:pPr>
              <w:rPr>
                <w:rFonts w:ascii="Calibri" w:hAnsi="Calibri" w:cs="Calibri"/>
                <w:b/>
                <w:sz w:val="18"/>
              </w:rPr>
            </w:pPr>
            <w:r>
              <w:rPr>
                <w:rFonts w:ascii="Calibri" w:hAnsi="Calibri" w:cs="Calibri"/>
                <w:b/>
                <w:sz w:val="18"/>
              </w:rPr>
              <w:t>Develop professional skills and contribute to team culture</w:t>
            </w:r>
          </w:p>
        </w:tc>
        <w:tc>
          <w:tcPr>
            <w:tcW w:w="3985" w:type="pct"/>
            <w:shd w:val="clear" w:color="auto" w:fill="auto"/>
            <w:vAlign w:val="center"/>
          </w:tcPr>
          <w:p w14:paraId="4A0C4082" w14:textId="6FFA4313" w:rsidR="00D56496" w:rsidRDefault="00D56496" w:rsidP="00962CA1">
            <w:pPr>
              <w:numPr>
                <w:ilvl w:val="0"/>
                <w:numId w:val="34"/>
              </w:numPr>
              <w:contextualSpacing/>
              <w:rPr>
                <w:rFonts w:ascii="Calibri" w:hAnsi="Calibri" w:cs="Calibri"/>
                <w:sz w:val="18"/>
              </w:rPr>
            </w:pPr>
            <w:r w:rsidRPr="00145427">
              <w:rPr>
                <w:rFonts w:ascii="Calibri" w:hAnsi="Calibri" w:cs="Calibri"/>
                <w:sz w:val="18"/>
              </w:rPr>
              <w:t>Actively work towards and support</w:t>
            </w:r>
            <w:r w:rsidR="009046DC">
              <w:rPr>
                <w:rFonts w:ascii="Calibri" w:hAnsi="Calibri" w:cs="Calibri"/>
                <w:sz w:val="18"/>
              </w:rPr>
              <w:t xml:space="preserve"> a positive and inclusive work culture</w:t>
            </w:r>
          </w:p>
          <w:p w14:paraId="59033856" w14:textId="77777777" w:rsidR="00D56496" w:rsidRDefault="0009102D" w:rsidP="00962CA1">
            <w:pPr>
              <w:numPr>
                <w:ilvl w:val="0"/>
                <w:numId w:val="34"/>
              </w:numPr>
              <w:contextualSpacing/>
              <w:rPr>
                <w:rFonts w:ascii="Calibri" w:hAnsi="Calibri" w:cs="Calibri"/>
                <w:sz w:val="18"/>
              </w:rPr>
            </w:pPr>
            <w:r w:rsidRPr="0009102D">
              <w:rPr>
                <w:rFonts w:ascii="Calibri" w:hAnsi="Calibri" w:cs="Calibri"/>
                <w:sz w:val="18"/>
              </w:rPr>
              <w:t>Participate in professional development opportunities relating to the role</w:t>
            </w:r>
            <w:r>
              <w:rPr>
                <w:rFonts w:ascii="Calibri" w:hAnsi="Calibri" w:cs="Calibri"/>
                <w:sz w:val="18"/>
              </w:rPr>
              <w:t xml:space="preserve"> and Reconnect program delivery</w:t>
            </w:r>
          </w:p>
          <w:p w14:paraId="590966C8" w14:textId="3D46EA3B" w:rsidR="00962CA1" w:rsidRPr="00962CA1" w:rsidRDefault="00962CA1" w:rsidP="00962CA1">
            <w:pPr>
              <w:pStyle w:val="ListParagraph"/>
              <w:numPr>
                <w:ilvl w:val="0"/>
                <w:numId w:val="34"/>
              </w:numPr>
              <w:rPr>
                <w:rFonts w:ascii="Calibri" w:hAnsi="Calibri" w:cs="Calibri"/>
                <w:sz w:val="18"/>
              </w:rPr>
            </w:pPr>
            <w:r w:rsidRPr="00962CA1">
              <w:rPr>
                <w:rFonts w:ascii="Calibri" w:hAnsi="Calibri" w:cs="Calibri"/>
                <w:sz w:val="18"/>
              </w:rPr>
              <w:t xml:space="preserve">Collaborate with </w:t>
            </w:r>
            <w:r>
              <w:rPr>
                <w:rFonts w:ascii="Calibri" w:hAnsi="Calibri" w:cs="Calibri"/>
                <w:sz w:val="18"/>
              </w:rPr>
              <w:t>other team members and Expression staff</w:t>
            </w:r>
            <w:r w:rsidRPr="00962CA1">
              <w:rPr>
                <w:rFonts w:ascii="Calibri" w:hAnsi="Calibri" w:cs="Calibri"/>
                <w:sz w:val="18"/>
              </w:rPr>
              <w:t xml:space="preserve"> to implement innovative, efficient and consistent program delivery processes</w:t>
            </w:r>
          </w:p>
          <w:p w14:paraId="678BF085" w14:textId="54FA3A5F" w:rsidR="00855015" w:rsidRPr="000F42F1" w:rsidRDefault="00962CA1" w:rsidP="00962CA1">
            <w:pPr>
              <w:numPr>
                <w:ilvl w:val="0"/>
                <w:numId w:val="34"/>
              </w:numPr>
              <w:contextualSpacing/>
              <w:rPr>
                <w:rFonts w:ascii="Calibri" w:hAnsi="Calibri" w:cs="Calibri"/>
                <w:sz w:val="18"/>
              </w:rPr>
            </w:pPr>
            <w:r w:rsidRPr="00962CA1">
              <w:rPr>
                <w:rFonts w:ascii="Calibri" w:hAnsi="Calibri" w:cs="Calibri"/>
                <w:sz w:val="18"/>
              </w:rPr>
              <w:t>Collect</w:t>
            </w:r>
            <w:r w:rsidR="002D25BE">
              <w:rPr>
                <w:rFonts w:ascii="Calibri" w:hAnsi="Calibri" w:cs="Calibri"/>
                <w:sz w:val="18"/>
              </w:rPr>
              <w:t xml:space="preserve">, track </w:t>
            </w:r>
            <w:r w:rsidRPr="00962CA1">
              <w:rPr>
                <w:rFonts w:ascii="Calibri" w:hAnsi="Calibri" w:cs="Calibri"/>
                <w:sz w:val="18"/>
              </w:rPr>
              <w:t xml:space="preserve">and respond to program feedback to ensure high quality outcomes for our client </w:t>
            </w:r>
            <w:r w:rsidR="00271690">
              <w:rPr>
                <w:rFonts w:ascii="Calibri" w:hAnsi="Calibri" w:cs="Calibri"/>
                <w:sz w:val="18"/>
              </w:rPr>
              <w:t>and external organisation partners</w:t>
            </w:r>
          </w:p>
        </w:tc>
      </w:tr>
    </w:tbl>
    <w:p w14:paraId="60311AB6" w14:textId="77777777" w:rsidR="006B63B1" w:rsidRPr="000E3D8B" w:rsidRDefault="006B63B1" w:rsidP="00145427">
      <w:pPr>
        <w:rPr>
          <w:rFonts w:ascii="Calibri" w:eastAsia="Calibri" w:hAnsi="Calibri" w:cs="Calibri"/>
          <w:sz w:val="16"/>
          <w:szCs w:val="16"/>
        </w:rPr>
      </w:pPr>
    </w:p>
    <w:p w14:paraId="081F8A05" w14:textId="77777777" w:rsidR="00145427" w:rsidRPr="000E3D8B" w:rsidRDefault="00145427" w:rsidP="00145427">
      <w:pPr>
        <w:rPr>
          <w:rFonts w:ascii="Calibri" w:eastAsia="Calibri" w:hAnsi="Calibri" w:cs="Calibri"/>
          <w:sz w:val="16"/>
          <w:szCs w:val="16"/>
        </w:rPr>
      </w:pPr>
    </w:p>
    <w:tbl>
      <w:tblPr>
        <w:tblStyle w:val="TableGrid2"/>
        <w:tblW w:w="5006" w:type="pct"/>
        <w:tblLook w:val="04A0" w:firstRow="1" w:lastRow="0" w:firstColumn="1" w:lastColumn="0" w:noHBand="0" w:noVBand="1"/>
      </w:tblPr>
      <w:tblGrid>
        <w:gridCol w:w="1981"/>
        <w:gridCol w:w="3254"/>
        <w:gridCol w:w="2048"/>
        <w:gridCol w:w="3187"/>
      </w:tblGrid>
      <w:tr w:rsidR="005110F2" w:rsidRPr="00BA2244" w14:paraId="31EB2D37" w14:textId="77777777" w:rsidTr="00AB0997">
        <w:trPr>
          <w:trHeight w:val="488"/>
        </w:trPr>
        <w:tc>
          <w:tcPr>
            <w:tcW w:w="5000" w:type="pct"/>
            <w:gridSpan w:val="4"/>
            <w:shd w:val="clear" w:color="auto" w:fill="033F85"/>
            <w:vAlign w:val="center"/>
          </w:tcPr>
          <w:p w14:paraId="3AD5AA18" w14:textId="77777777" w:rsidR="006B63B1" w:rsidRPr="005110F2" w:rsidRDefault="006B63B1" w:rsidP="00AB0997">
            <w:pPr>
              <w:rPr>
                <w:rStyle w:val="Strong"/>
                <w:rFonts w:asciiTheme="minorHAnsi" w:hAnsiTheme="minorHAnsi" w:cstheme="minorHAnsi"/>
                <w:sz w:val="18"/>
                <w:szCs w:val="18"/>
              </w:rPr>
            </w:pPr>
            <w:r w:rsidRPr="005110F2">
              <w:rPr>
                <w:rStyle w:val="Strong"/>
                <w:rFonts w:asciiTheme="minorHAnsi" w:hAnsiTheme="minorHAnsi" w:cstheme="minorHAnsi"/>
                <w:sz w:val="18"/>
                <w:szCs w:val="18"/>
              </w:rPr>
              <w:t>Values</w:t>
            </w:r>
          </w:p>
        </w:tc>
      </w:tr>
      <w:tr w:rsidR="005110F2" w:rsidRPr="00BA2244" w14:paraId="008C0C15" w14:textId="77777777" w:rsidTr="00AB0997">
        <w:trPr>
          <w:trHeight w:val="850"/>
        </w:trPr>
        <w:tc>
          <w:tcPr>
            <w:tcW w:w="946" w:type="pct"/>
            <w:tcBorders>
              <w:right w:val="single" w:sz="4" w:space="0" w:color="FFFFFF" w:themeColor="background1"/>
            </w:tcBorders>
            <w:vAlign w:val="center"/>
          </w:tcPr>
          <w:p w14:paraId="2632704C" w14:textId="77777777" w:rsidR="006B63B1" w:rsidRPr="005110F2" w:rsidRDefault="006B63B1" w:rsidP="00AB0997">
            <w:pPr>
              <w:rPr>
                <w:rFonts w:asciiTheme="minorHAnsi" w:hAnsiTheme="minorHAnsi" w:cstheme="minorHAnsi"/>
                <w:i/>
                <w:color w:val="FFC000"/>
                <w:sz w:val="18"/>
                <w:szCs w:val="18"/>
              </w:rPr>
            </w:pPr>
            <w:r w:rsidRPr="005110F2">
              <w:rPr>
                <w:rFonts w:asciiTheme="minorHAnsi" w:hAnsiTheme="minorHAnsi" w:cstheme="minorHAnsi"/>
                <w:b/>
                <w:color w:val="FFC000"/>
                <w:sz w:val="18"/>
                <w:szCs w:val="18"/>
              </w:rPr>
              <w:t>Respectful</w:t>
            </w:r>
          </w:p>
          <w:p w14:paraId="780ADADD" w14:textId="77777777" w:rsidR="006B63B1" w:rsidRPr="005110F2" w:rsidRDefault="006B63B1" w:rsidP="00AB0997">
            <w:pPr>
              <w:rPr>
                <w:rFonts w:asciiTheme="minorHAnsi" w:hAnsiTheme="minorHAnsi" w:cstheme="minorHAnsi"/>
                <w:i/>
                <w:sz w:val="18"/>
                <w:szCs w:val="18"/>
              </w:rPr>
            </w:pPr>
          </w:p>
        </w:tc>
        <w:tc>
          <w:tcPr>
            <w:tcW w:w="1554" w:type="pct"/>
            <w:tcBorders>
              <w:left w:val="single" w:sz="4" w:space="0" w:color="FFFFFF" w:themeColor="background1"/>
            </w:tcBorders>
            <w:vAlign w:val="center"/>
          </w:tcPr>
          <w:p w14:paraId="537B4685" w14:textId="77777777" w:rsidR="006B63B1" w:rsidRPr="005110F2" w:rsidRDefault="006B63B1" w:rsidP="00AB0997">
            <w:pPr>
              <w:rPr>
                <w:rFonts w:asciiTheme="minorHAnsi" w:hAnsiTheme="minorHAnsi" w:cstheme="minorHAnsi"/>
                <w:sz w:val="18"/>
                <w:szCs w:val="18"/>
              </w:rPr>
            </w:pPr>
            <w:r w:rsidRPr="005110F2">
              <w:rPr>
                <w:rFonts w:asciiTheme="minorHAnsi" w:hAnsiTheme="minorHAnsi" w:cstheme="minorHAnsi"/>
                <w:i/>
                <w:sz w:val="18"/>
                <w:szCs w:val="18"/>
              </w:rPr>
              <w:t>Behaving ethically appropriate, respectful of culture, history and community and providing person centred services to clients and others</w:t>
            </w:r>
          </w:p>
        </w:tc>
        <w:tc>
          <w:tcPr>
            <w:tcW w:w="978" w:type="pct"/>
            <w:tcBorders>
              <w:right w:val="single" w:sz="4" w:space="0" w:color="FFFFFF" w:themeColor="background1"/>
            </w:tcBorders>
            <w:vAlign w:val="center"/>
          </w:tcPr>
          <w:p w14:paraId="3B4D4E6F" w14:textId="77777777" w:rsidR="006B63B1" w:rsidRPr="005110F2" w:rsidRDefault="006B63B1" w:rsidP="00AB0997">
            <w:pPr>
              <w:rPr>
                <w:rFonts w:asciiTheme="minorHAnsi" w:hAnsiTheme="minorHAnsi" w:cstheme="minorHAnsi"/>
                <w:i/>
                <w:color w:val="FFC000"/>
                <w:sz w:val="18"/>
                <w:szCs w:val="18"/>
              </w:rPr>
            </w:pPr>
            <w:r w:rsidRPr="005110F2">
              <w:rPr>
                <w:rFonts w:asciiTheme="minorHAnsi" w:hAnsiTheme="minorHAnsi" w:cstheme="minorHAnsi"/>
                <w:b/>
                <w:color w:val="FFC000"/>
                <w:sz w:val="18"/>
                <w:szCs w:val="18"/>
              </w:rPr>
              <w:t>Diversity</w:t>
            </w:r>
          </w:p>
          <w:p w14:paraId="1FC6C44E" w14:textId="77777777" w:rsidR="006B63B1" w:rsidRPr="005110F2" w:rsidRDefault="006B63B1" w:rsidP="00AB0997">
            <w:pPr>
              <w:rPr>
                <w:rFonts w:asciiTheme="minorHAnsi" w:hAnsiTheme="minorHAnsi" w:cstheme="minorHAnsi"/>
                <w:sz w:val="18"/>
                <w:szCs w:val="18"/>
              </w:rPr>
            </w:pPr>
          </w:p>
        </w:tc>
        <w:tc>
          <w:tcPr>
            <w:tcW w:w="1522" w:type="pct"/>
            <w:tcBorders>
              <w:left w:val="single" w:sz="4" w:space="0" w:color="FFFFFF" w:themeColor="background1"/>
            </w:tcBorders>
            <w:vAlign w:val="center"/>
          </w:tcPr>
          <w:p w14:paraId="27659EDB" w14:textId="77777777" w:rsidR="006B63B1" w:rsidRPr="005110F2" w:rsidRDefault="00000000" w:rsidP="00AB0997">
            <w:pPr>
              <w:rPr>
                <w:rFonts w:asciiTheme="minorHAnsi" w:hAnsiTheme="minorHAnsi" w:cstheme="minorHAnsi"/>
                <w:sz w:val="18"/>
                <w:szCs w:val="18"/>
              </w:rPr>
            </w:pPr>
            <w:sdt>
              <w:sdtPr>
                <w:rPr>
                  <w:rFonts w:asciiTheme="minorHAnsi" w:hAnsiTheme="minorHAnsi" w:cstheme="minorHAnsi"/>
                  <w:i/>
                  <w:sz w:val="18"/>
                  <w:szCs w:val="18"/>
                </w:rPr>
                <w:id w:val="1648013999"/>
                <w:placeholder>
                  <w:docPart w:val="D748712C20254593B8FBFA6ACB17A743"/>
                </w:placeholder>
                <w:text/>
              </w:sdtPr>
              <w:sdtContent>
                <w:r w:rsidR="006B63B1" w:rsidRPr="005110F2">
                  <w:rPr>
                    <w:rFonts w:asciiTheme="minorHAnsi" w:hAnsiTheme="minorHAnsi" w:cstheme="minorHAnsi"/>
                    <w:i/>
                    <w:sz w:val="18"/>
                    <w:szCs w:val="18"/>
                  </w:rPr>
                  <w:t xml:space="preserve"> Showing respect for diverse backgrounds and experiences</w:t>
                </w:r>
              </w:sdtContent>
            </w:sdt>
          </w:p>
        </w:tc>
      </w:tr>
      <w:tr w:rsidR="005110F2" w:rsidRPr="00BA2244" w14:paraId="7123D74C" w14:textId="77777777" w:rsidTr="00AB0997">
        <w:trPr>
          <w:trHeight w:val="850"/>
        </w:trPr>
        <w:tc>
          <w:tcPr>
            <w:tcW w:w="946" w:type="pct"/>
            <w:tcBorders>
              <w:right w:val="single" w:sz="4" w:space="0" w:color="FFFFFF" w:themeColor="background1"/>
            </w:tcBorders>
            <w:vAlign w:val="center"/>
          </w:tcPr>
          <w:p w14:paraId="17B830E9" w14:textId="77777777" w:rsidR="006B63B1" w:rsidRPr="005110F2" w:rsidRDefault="006B63B1" w:rsidP="00AB0997">
            <w:pPr>
              <w:rPr>
                <w:rFonts w:asciiTheme="minorHAnsi" w:hAnsiTheme="minorHAnsi" w:cstheme="minorHAnsi"/>
                <w:color w:val="FFC000"/>
                <w:sz w:val="18"/>
                <w:szCs w:val="18"/>
              </w:rPr>
            </w:pPr>
            <w:r w:rsidRPr="005110F2">
              <w:rPr>
                <w:rFonts w:asciiTheme="minorHAnsi" w:hAnsiTheme="minorHAnsi" w:cstheme="minorHAnsi"/>
                <w:b/>
                <w:color w:val="FFC000"/>
                <w:sz w:val="18"/>
                <w:szCs w:val="18"/>
              </w:rPr>
              <w:t>Adaptive/Resilience</w:t>
            </w:r>
          </w:p>
          <w:p w14:paraId="103925BA" w14:textId="77777777" w:rsidR="006B63B1" w:rsidRPr="005110F2" w:rsidRDefault="006B63B1" w:rsidP="00AB0997">
            <w:pPr>
              <w:rPr>
                <w:rFonts w:asciiTheme="minorHAnsi" w:hAnsiTheme="minorHAnsi" w:cstheme="minorHAnsi"/>
                <w:b/>
                <w:sz w:val="18"/>
                <w:szCs w:val="18"/>
              </w:rPr>
            </w:pPr>
          </w:p>
        </w:tc>
        <w:tc>
          <w:tcPr>
            <w:tcW w:w="1554" w:type="pct"/>
            <w:tcBorders>
              <w:left w:val="single" w:sz="4" w:space="0" w:color="FFFFFF" w:themeColor="background1"/>
            </w:tcBorders>
            <w:vAlign w:val="center"/>
          </w:tcPr>
          <w:p w14:paraId="7B690FB2" w14:textId="77777777" w:rsidR="006B63B1" w:rsidRPr="005110F2" w:rsidRDefault="006B63B1" w:rsidP="00AB0997">
            <w:pPr>
              <w:rPr>
                <w:rFonts w:asciiTheme="minorHAnsi" w:hAnsiTheme="minorHAnsi" w:cstheme="minorHAnsi"/>
                <w:sz w:val="18"/>
                <w:szCs w:val="18"/>
              </w:rPr>
            </w:pPr>
            <w:r w:rsidRPr="005110F2">
              <w:rPr>
                <w:rFonts w:asciiTheme="minorHAnsi" w:hAnsiTheme="minorHAnsi" w:cstheme="minorHAnsi"/>
                <w:i/>
                <w:sz w:val="18"/>
                <w:szCs w:val="18"/>
              </w:rPr>
              <w:t>Demonstrating and developing individual coping strategies</w:t>
            </w:r>
          </w:p>
        </w:tc>
        <w:tc>
          <w:tcPr>
            <w:tcW w:w="978" w:type="pct"/>
            <w:tcBorders>
              <w:right w:val="single" w:sz="4" w:space="0" w:color="FFFFFF" w:themeColor="background1"/>
            </w:tcBorders>
            <w:vAlign w:val="center"/>
          </w:tcPr>
          <w:p w14:paraId="088C0DED" w14:textId="77777777" w:rsidR="006B63B1" w:rsidRPr="005110F2" w:rsidRDefault="006B63B1" w:rsidP="00AB0997">
            <w:pPr>
              <w:rPr>
                <w:rFonts w:asciiTheme="minorHAnsi" w:hAnsiTheme="minorHAnsi" w:cstheme="minorHAnsi"/>
                <w:color w:val="C0504D" w:themeColor="accent2"/>
                <w:sz w:val="18"/>
                <w:szCs w:val="18"/>
              </w:rPr>
            </w:pPr>
            <w:r w:rsidRPr="005110F2">
              <w:rPr>
                <w:rFonts w:asciiTheme="minorHAnsi" w:hAnsiTheme="minorHAnsi" w:cstheme="minorHAnsi"/>
                <w:b/>
                <w:color w:val="FFC000"/>
                <w:sz w:val="18"/>
                <w:szCs w:val="18"/>
              </w:rPr>
              <w:t>Progressive</w:t>
            </w:r>
          </w:p>
        </w:tc>
        <w:tc>
          <w:tcPr>
            <w:tcW w:w="1522" w:type="pct"/>
            <w:tcBorders>
              <w:left w:val="single" w:sz="4" w:space="0" w:color="FFFFFF" w:themeColor="background1"/>
            </w:tcBorders>
            <w:vAlign w:val="center"/>
          </w:tcPr>
          <w:p w14:paraId="7FFEE854" w14:textId="77777777" w:rsidR="006B63B1" w:rsidRPr="005110F2" w:rsidRDefault="00000000" w:rsidP="00AB0997">
            <w:pPr>
              <w:rPr>
                <w:rFonts w:asciiTheme="minorHAnsi" w:hAnsiTheme="minorHAnsi" w:cstheme="minorHAnsi"/>
                <w:sz w:val="18"/>
                <w:szCs w:val="18"/>
              </w:rPr>
            </w:pPr>
            <w:sdt>
              <w:sdtPr>
                <w:rPr>
                  <w:rFonts w:asciiTheme="minorHAnsi" w:hAnsiTheme="minorHAnsi" w:cstheme="minorHAnsi"/>
                  <w:i/>
                  <w:sz w:val="18"/>
                  <w:szCs w:val="18"/>
                </w:rPr>
                <w:id w:val="680401323"/>
                <w:placeholder>
                  <w:docPart w:val="EF3075499F7440A4A946D19D47C55055"/>
                </w:placeholder>
                <w:text/>
              </w:sdtPr>
              <w:sdtContent>
                <w:r w:rsidR="006B63B1" w:rsidRPr="005110F2">
                  <w:rPr>
                    <w:rFonts w:asciiTheme="minorHAnsi" w:hAnsiTheme="minorHAnsi" w:cstheme="minorHAnsi"/>
                    <w:i/>
                    <w:sz w:val="18"/>
                    <w:szCs w:val="18"/>
                  </w:rPr>
                  <w:t>Innovating and looking at ways to improve the lives of our clients and communities</w:t>
                </w:r>
              </w:sdtContent>
            </w:sdt>
          </w:p>
        </w:tc>
      </w:tr>
      <w:tr w:rsidR="005110F2" w:rsidRPr="00BA2244" w14:paraId="0FF0B5E4" w14:textId="77777777" w:rsidTr="00AB0997">
        <w:trPr>
          <w:trHeight w:val="850"/>
        </w:trPr>
        <w:tc>
          <w:tcPr>
            <w:tcW w:w="946" w:type="pct"/>
            <w:tcBorders>
              <w:right w:val="single" w:sz="4" w:space="0" w:color="FFFFFF" w:themeColor="background1"/>
            </w:tcBorders>
            <w:vAlign w:val="center"/>
          </w:tcPr>
          <w:p w14:paraId="07077753" w14:textId="77777777" w:rsidR="006B63B1" w:rsidRPr="005110F2" w:rsidRDefault="006B63B1" w:rsidP="00AB0997">
            <w:pPr>
              <w:rPr>
                <w:rFonts w:asciiTheme="minorHAnsi" w:hAnsiTheme="minorHAnsi" w:cstheme="minorHAnsi"/>
                <w:color w:val="C0504D" w:themeColor="accent2"/>
                <w:sz w:val="18"/>
                <w:szCs w:val="18"/>
              </w:rPr>
            </w:pPr>
            <w:r w:rsidRPr="005110F2">
              <w:rPr>
                <w:rFonts w:asciiTheme="minorHAnsi" w:hAnsiTheme="minorHAnsi" w:cstheme="minorHAnsi"/>
                <w:b/>
                <w:color w:val="FFC000"/>
                <w:sz w:val="18"/>
                <w:szCs w:val="18"/>
              </w:rPr>
              <w:t>Inclusive</w:t>
            </w:r>
          </w:p>
        </w:tc>
        <w:tc>
          <w:tcPr>
            <w:tcW w:w="1554" w:type="pct"/>
            <w:tcBorders>
              <w:left w:val="single" w:sz="4" w:space="0" w:color="FFFFFF" w:themeColor="background1"/>
            </w:tcBorders>
            <w:vAlign w:val="center"/>
          </w:tcPr>
          <w:p w14:paraId="4479503E" w14:textId="77777777" w:rsidR="006B63B1" w:rsidRPr="005110F2" w:rsidRDefault="006B63B1" w:rsidP="00AB0997">
            <w:pPr>
              <w:rPr>
                <w:rFonts w:asciiTheme="minorHAnsi" w:hAnsiTheme="minorHAnsi" w:cstheme="minorHAnsi"/>
                <w:sz w:val="18"/>
                <w:szCs w:val="18"/>
              </w:rPr>
            </w:pPr>
            <w:r w:rsidRPr="005110F2">
              <w:rPr>
                <w:rFonts w:asciiTheme="minorHAnsi" w:hAnsiTheme="minorHAnsi" w:cstheme="minorHAnsi"/>
                <w:i/>
                <w:sz w:val="18"/>
                <w:szCs w:val="18"/>
              </w:rPr>
              <w:t>Working effectively and engaging with others to achieve a common goal</w:t>
            </w:r>
          </w:p>
        </w:tc>
        <w:tc>
          <w:tcPr>
            <w:tcW w:w="978" w:type="pct"/>
            <w:tcBorders>
              <w:right w:val="single" w:sz="4" w:space="0" w:color="FFFFFF" w:themeColor="background1"/>
            </w:tcBorders>
            <w:vAlign w:val="center"/>
          </w:tcPr>
          <w:p w14:paraId="7D0830FD" w14:textId="77777777" w:rsidR="006B63B1" w:rsidRPr="005110F2" w:rsidRDefault="006B63B1" w:rsidP="00AB0997">
            <w:pPr>
              <w:rPr>
                <w:rFonts w:asciiTheme="minorHAnsi" w:hAnsiTheme="minorHAnsi" w:cstheme="minorHAnsi"/>
                <w:b/>
                <w:sz w:val="18"/>
                <w:szCs w:val="18"/>
              </w:rPr>
            </w:pPr>
          </w:p>
        </w:tc>
        <w:tc>
          <w:tcPr>
            <w:tcW w:w="1522" w:type="pct"/>
            <w:tcBorders>
              <w:left w:val="single" w:sz="4" w:space="0" w:color="FFFFFF" w:themeColor="background1"/>
            </w:tcBorders>
            <w:vAlign w:val="center"/>
          </w:tcPr>
          <w:p w14:paraId="3E4C4B47" w14:textId="77777777" w:rsidR="006B63B1" w:rsidRPr="005110F2" w:rsidRDefault="006B63B1" w:rsidP="00AB0997">
            <w:pPr>
              <w:rPr>
                <w:rFonts w:asciiTheme="minorHAnsi" w:hAnsiTheme="minorHAnsi" w:cstheme="minorHAnsi"/>
                <w:sz w:val="18"/>
                <w:szCs w:val="18"/>
              </w:rPr>
            </w:pPr>
          </w:p>
        </w:tc>
      </w:tr>
    </w:tbl>
    <w:p w14:paraId="233AAE6E" w14:textId="77777777" w:rsidR="00145427" w:rsidRPr="000E3D8B" w:rsidRDefault="00145427" w:rsidP="00145427">
      <w:pPr>
        <w:rPr>
          <w:rFonts w:ascii="Calibri" w:eastAsia="Calibri" w:hAnsi="Calibri" w:cs="Calibri"/>
          <w:sz w:val="16"/>
          <w:szCs w:val="16"/>
        </w:rPr>
      </w:pPr>
    </w:p>
    <w:p w14:paraId="3E53C431" w14:textId="77777777" w:rsidR="00145427" w:rsidRPr="000E3D8B" w:rsidRDefault="00145427" w:rsidP="00145427">
      <w:pPr>
        <w:rPr>
          <w:rFonts w:ascii="Calibri" w:eastAsia="Calibri" w:hAnsi="Calibri" w:cs="Calibri"/>
          <w:sz w:val="16"/>
          <w:szCs w:val="16"/>
        </w:rPr>
      </w:pPr>
    </w:p>
    <w:tbl>
      <w:tblPr>
        <w:tblStyle w:val="TableGrid1"/>
        <w:tblW w:w="5000" w:type="pct"/>
        <w:tblLook w:val="04A0" w:firstRow="1" w:lastRow="0" w:firstColumn="1" w:lastColumn="0" w:noHBand="0" w:noVBand="1"/>
      </w:tblPr>
      <w:tblGrid>
        <w:gridCol w:w="10457"/>
      </w:tblGrid>
      <w:tr w:rsidR="00145427" w:rsidRPr="00145427" w14:paraId="76288001" w14:textId="77777777" w:rsidTr="00A00850">
        <w:trPr>
          <w:trHeight w:val="488"/>
        </w:trPr>
        <w:tc>
          <w:tcPr>
            <w:tcW w:w="5000" w:type="pct"/>
            <w:shd w:val="clear" w:color="auto" w:fill="033F85"/>
            <w:vAlign w:val="center"/>
          </w:tcPr>
          <w:p w14:paraId="2E9A7287" w14:textId="77777777" w:rsidR="00145427" w:rsidRPr="00145427" w:rsidRDefault="00145427" w:rsidP="00145427">
            <w:pPr>
              <w:rPr>
                <w:rFonts w:ascii="Calibri" w:hAnsi="Calibri" w:cs="Calibri"/>
                <w:sz w:val="20"/>
              </w:rPr>
            </w:pPr>
            <w:r w:rsidRPr="00145427">
              <w:rPr>
                <w:rFonts w:ascii="Calibri" w:hAnsi="Calibri"/>
                <w:b/>
                <w:bCs/>
                <w:sz w:val="20"/>
              </w:rPr>
              <w:t>Knowledge, Skills &amp; Experience</w:t>
            </w:r>
          </w:p>
        </w:tc>
      </w:tr>
      <w:tr w:rsidR="00145427" w:rsidRPr="00145427" w14:paraId="4111B327" w14:textId="77777777" w:rsidTr="00A00850">
        <w:trPr>
          <w:trHeight w:val="2253"/>
        </w:trPr>
        <w:tc>
          <w:tcPr>
            <w:tcW w:w="5000" w:type="pct"/>
          </w:tcPr>
          <w:p w14:paraId="0AC393D6" w14:textId="77777777" w:rsidR="00145427" w:rsidRPr="00145427" w:rsidRDefault="00145427" w:rsidP="00145427">
            <w:pPr>
              <w:rPr>
                <w:rFonts w:ascii="Calibri" w:hAnsi="Calibri" w:cs="Calibri"/>
                <w:sz w:val="20"/>
              </w:rPr>
            </w:pPr>
            <w:r w:rsidRPr="00145427">
              <w:rPr>
                <w:rFonts w:ascii="Calibri" w:hAnsi="Calibri" w:cs="Calibri"/>
                <w:b/>
                <w:sz w:val="20"/>
              </w:rPr>
              <w:t>Essential</w:t>
            </w:r>
          </w:p>
          <w:p w14:paraId="3163DBA2" w14:textId="34C679C3" w:rsidR="00145427" w:rsidRDefault="009F220A" w:rsidP="00F11A8D">
            <w:pPr>
              <w:numPr>
                <w:ilvl w:val="0"/>
                <w:numId w:val="35"/>
              </w:numPr>
              <w:contextualSpacing/>
              <w:rPr>
                <w:rFonts w:ascii="Calibri" w:hAnsi="Calibri" w:cs="Calibri"/>
                <w:sz w:val="18"/>
              </w:rPr>
            </w:pPr>
            <w:r>
              <w:rPr>
                <w:rFonts w:ascii="Calibri" w:hAnsi="Calibri" w:cs="Calibri"/>
                <w:sz w:val="18"/>
              </w:rPr>
              <w:t xml:space="preserve">Demonstrated experience managing a caseload of participants </w:t>
            </w:r>
          </w:p>
          <w:p w14:paraId="5385C92B" w14:textId="3D3A0B47" w:rsidR="008F6FB6" w:rsidRDefault="008F6FB6" w:rsidP="00145427">
            <w:pPr>
              <w:numPr>
                <w:ilvl w:val="0"/>
                <w:numId w:val="35"/>
              </w:numPr>
              <w:contextualSpacing/>
              <w:rPr>
                <w:rFonts w:ascii="Calibri" w:hAnsi="Calibri" w:cs="Calibri"/>
                <w:sz w:val="18"/>
              </w:rPr>
            </w:pPr>
            <w:r>
              <w:rPr>
                <w:rFonts w:ascii="Calibri" w:hAnsi="Calibri" w:cs="Calibri"/>
                <w:sz w:val="18"/>
              </w:rPr>
              <w:t xml:space="preserve">In-depth understanding of the varying needs of the </w:t>
            </w:r>
            <w:r w:rsidR="009D35C8">
              <w:rPr>
                <w:rFonts w:ascii="Calibri" w:hAnsi="Calibri" w:cs="Calibri"/>
                <w:sz w:val="18"/>
              </w:rPr>
              <w:t>Deaf / Hard of Hearing</w:t>
            </w:r>
            <w:r>
              <w:rPr>
                <w:rFonts w:ascii="Calibri" w:hAnsi="Calibri" w:cs="Calibri"/>
                <w:sz w:val="18"/>
              </w:rPr>
              <w:t xml:space="preserve"> community </w:t>
            </w:r>
            <w:r w:rsidR="009D35C8">
              <w:rPr>
                <w:rFonts w:ascii="Calibri" w:hAnsi="Calibri" w:cs="Calibri"/>
                <w:sz w:val="18"/>
              </w:rPr>
              <w:t xml:space="preserve">(and </w:t>
            </w:r>
            <w:r w:rsidR="004D0A6F">
              <w:rPr>
                <w:rFonts w:ascii="Calibri" w:hAnsi="Calibri" w:cs="Calibri"/>
                <w:sz w:val="18"/>
              </w:rPr>
              <w:t xml:space="preserve">their diverse backgrounds) </w:t>
            </w:r>
            <w:r>
              <w:rPr>
                <w:rFonts w:ascii="Calibri" w:hAnsi="Calibri" w:cs="Calibri"/>
                <w:sz w:val="18"/>
              </w:rPr>
              <w:t>and demonstrated experience working within this cohort</w:t>
            </w:r>
          </w:p>
          <w:p w14:paraId="0D02FF08" w14:textId="706CCC61" w:rsidR="00706537" w:rsidRPr="00145427" w:rsidRDefault="000E3D8B" w:rsidP="00145427">
            <w:pPr>
              <w:numPr>
                <w:ilvl w:val="0"/>
                <w:numId w:val="35"/>
              </w:numPr>
              <w:contextualSpacing/>
              <w:rPr>
                <w:rFonts w:ascii="Calibri" w:hAnsi="Calibri" w:cs="Calibri"/>
                <w:sz w:val="18"/>
              </w:rPr>
            </w:pPr>
            <w:r>
              <w:rPr>
                <w:rFonts w:ascii="Calibri" w:hAnsi="Calibri" w:cs="Calibri"/>
                <w:sz w:val="18"/>
              </w:rPr>
              <w:t>Well-developed</w:t>
            </w:r>
            <w:r w:rsidR="00970C75">
              <w:rPr>
                <w:rFonts w:ascii="Calibri" w:hAnsi="Calibri" w:cs="Calibri"/>
                <w:sz w:val="18"/>
              </w:rPr>
              <w:t xml:space="preserve"> record keeping and client management system skills</w:t>
            </w:r>
          </w:p>
          <w:p w14:paraId="5D212600" w14:textId="5EC1127E" w:rsidR="00145427" w:rsidRPr="00706537" w:rsidRDefault="00145427" w:rsidP="00706537">
            <w:pPr>
              <w:numPr>
                <w:ilvl w:val="0"/>
                <w:numId w:val="35"/>
              </w:numPr>
              <w:contextualSpacing/>
              <w:rPr>
                <w:rFonts w:ascii="Calibri" w:hAnsi="Calibri" w:cs="Calibri"/>
                <w:sz w:val="18"/>
              </w:rPr>
            </w:pPr>
            <w:r w:rsidRPr="00145427">
              <w:rPr>
                <w:rFonts w:ascii="Calibri" w:hAnsi="Calibri" w:cs="Calibri"/>
                <w:sz w:val="18"/>
              </w:rPr>
              <w:t>Solution focused attitude and a flexible team player with initiative to drive projects</w:t>
            </w:r>
          </w:p>
          <w:p w14:paraId="5BBBB8B2" w14:textId="0EB9357D" w:rsidR="00145427" w:rsidRPr="00145427" w:rsidRDefault="00145427" w:rsidP="00145427">
            <w:pPr>
              <w:numPr>
                <w:ilvl w:val="0"/>
                <w:numId w:val="35"/>
              </w:numPr>
              <w:contextualSpacing/>
              <w:rPr>
                <w:rFonts w:ascii="Calibri" w:hAnsi="Calibri" w:cs="Calibri"/>
                <w:sz w:val="18"/>
              </w:rPr>
            </w:pPr>
            <w:r w:rsidRPr="00145427">
              <w:rPr>
                <w:rFonts w:ascii="Calibri" w:hAnsi="Calibri" w:cs="Calibri"/>
                <w:sz w:val="18"/>
              </w:rPr>
              <w:t>Ability to multitask, work autonomously</w:t>
            </w:r>
            <w:r w:rsidR="00BB3696">
              <w:rPr>
                <w:rFonts w:ascii="Calibri" w:hAnsi="Calibri" w:cs="Calibri"/>
                <w:sz w:val="18"/>
              </w:rPr>
              <w:t xml:space="preserve">, </w:t>
            </w:r>
            <w:r w:rsidR="00D72099">
              <w:rPr>
                <w:rFonts w:ascii="Calibri" w:hAnsi="Calibri" w:cs="Calibri"/>
                <w:sz w:val="18"/>
              </w:rPr>
              <w:t>strong time management skills</w:t>
            </w:r>
            <w:r w:rsidRPr="00145427">
              <w:rPr>
                <w:rFonts w:ascii="Calibri" w:hAnsi="Calibri" w:cs="Calibri"/>
                <w:sz w:val="18"/>
              </w:rPr>
              <w:t xml:space="preserve"> and prioriti</w:t>
            </w:r>
            <w:r>
              <w:rPr>
                <w:rFonts w:ascii="Calibri" w:hAnsi="Calibri" w:cs="Calibri"/>
                <w:sz w:val="18"/>
              </w:rPr>
              <w:t>s</w:t>
            </w:r>
            <w:r w:rsidRPr="00145427">
              <w:rPr>
                <w:rFonts w:ascii="Calibri" w:hAnsi="Calibri" w:cs="Calibri"/>
                <w:sz w:val="18"/>
              </w:rPr>
              <w:t>e competing demands</w:t>
            </w:r>
          </w:p>
          <w:p w14:paraId="4BA977AE" w14:textId="11B486AB" w:rsidR="00145427" w:rsidRDefault="00145427" w:rsidP="00145427">
            <w:pPr>
              <w:numPr>
                <w:ilvl w:val="0"/>
                <w:numId w:val="35"/>
              </w:numPr>
              <w:contextualSpacing/>
              <w:rPr>
                <w:rFonts w:ascii="Calibri" w:hAnsi="Calibri" w:cs="Calibri"/>
                <w:sz w:val="18"/>
              </w:rPr>
            </w:pPr>
            <w:r w:rsidRPr="00145427">
              <w:rPr>
                <w:rFonts w:ascii="Calibri" w:hAnsi="Calibri" w:cs="Calibri"/>
                <w:sz w:val="18"/>
              </w:rPr>
              <w:t>Ability to work positively in a constantly changing environment</w:t>
            </w:r>
          </w:p>
          <w:p w14:paraId="559F12C1" w14:textId="2671E27C" w:rsidR="00FA0A7D" w:rsidRPr="00145427" w:rsidRDefault="00FA0A7D" w:rsidP="00145427">
            <w:pPr>
              <w:numPr>
                <w:ilvl w:val="0"/>
                <w:numId w:val="35"/>
              </w:numPr>
              <w:contextualSpacing/>
              <w:rPr>
                <w:rFonts w:ascii="Calibri" w:hAnsi="Calibri" w:cs="Calibri"/>
                <w:sz w:val="18"/>
              </w:rPr>
            </w:pPr>
            <w:r>
              <w:rPr>
                <w:rFonts w:ascii="Calibri" w:hAnsi="Calibri" w:cs="Calibri"/>
                <w:sz w:val="18"/>
              </w:rPr>
              <w:t xml:space="preserve">Ability to establish and maintain </w:t>
            </w:r>
            <w:r w:rsidR="002C722E">
              <w:rPr>
                <w:rFonts w:ascii="Calibri" w:hAnsi="Calibri" w:cs="Calibri"/>
                <w:sz w:val="18"/>
              </w:rPr>
              <w:t xml:space="preserve">internal and external stakeholder </w:t>
            </w:r>
            <w:r>
              <w:rPr>
                <w:rFonts w:ascii="Calibri" w:hAnsi="Calibri" w:cs="Calibri"/>
                <w:sz w:val="18"/>
              </w:rPr>
              <w:t>relationships</w:t>
            </w:r>
          </w:p>
          <w:p w14:paraId="3F612115" w14:textId="77777777" w:rsidR="00145427" w:rsidRPr="00145427" w:rsidRDefault="00145427" w:rsidP="00145427">
            <w:pPr>
              <w:numPr>
                <w:ilvl w:val="0"/>
                <w:numId w:val="35"/>
              </w:numPr>
              <w:contextualSpacing/>
              <w:rPr>
                <w:rFonts w:ascii="Calibri" w:hAnsi="Calibri" w:cs="Calibri"/>
                <w:sz w:val="18"/>
              </w:rPr>
            </w:pPr>
            <w:r w:rsidRPr="00145427">
              <w:rPr>
                <w:rFonts w:ascii="Calibri" w:hAnsi="Calibri" w:cs="Calibri"/>
                <w:sz w:val="18"/>
              </w:rPr>
              <w:t>Excellent attention to detail</w:t>
            </w:r>
          </w:p>
          <w:p w14:paraId="155ECF0D" w14:textId="0EA594AB" w:rsidR="00145427" w:rsidRDefault="00145427" w:rsidP="008158C8">
            <w:pPr>
              <w:numPr>
                <w:ilvl w:val="0"/>
                <w:numId w:val="35"/>
              </w:numPr>
              <w:contextualSpacing/>
              <w:rPr>
                <w:rFonts w:ascii="Calibri" w:hAnsi="Calibri" w:cs="Calibri"/>
                <w:sz w:val="18"/>
              </w:rPr>
            </w:pPr>
            <w:r w:rsidRPr="00145427">
              <w:rPr>
                <w:rFonts w:ascii="Calibri" w:hAnsi="Calibri" w:cs="Calibri"/>
                <w:sz w:val="18"/>
              </w:rPr>
              <w:t>Excellent written and communication skills</w:t>
            </w:r>
          </w:p>
          <w:p w14:paraId="12B7FE19" w14:textId="796D58CD" w:rsidR="0049580F" w:rsidRDefault="0049580F" w:rsidP="008158C8">
            <w:pPr>
              <w:numPr>
                <w:ilvl w:val="0"/>
                <w:numId w:val="35"/>
              </w:numPr>
              <w:contextualSpacing/>
              <w:rPr>
                <w:rFonts w:ascii="Calibri" w:hAnsi="Calibri" w:cs="Calibri"/>
                <w:sz w:val="18"/>
              </w:rPr>
            </w:pPr>
            <w:r>
              <w:rPr>
                <w:rFonts w:ascii="Calibri" w:hAnsi="Calibri" w:cs="Calibri"/>
                <w:sz w:val="18"/>
              </w:rPr>
              <w:t>Auslan (Australian Sign Language) skills desirable</w:t>
            </w:r>
          </w:p>
          <w:p w14:paraId="1C6746BE" w14:textId="22B0CF56" w:rsidR="0085707B" w:rsidRPr="008158C8" w:rsidRDefault="008655F3" w:rsidP="008158C8">
            <w:pPr>
              <w:numPr>
                <w:ilvl w:val="0"/>
                <w:numId w:val="35"/>
              </w:numPr>
              <w:contextualSpacing/>
              <w:rPr>
                <w:rFonts w:ascii="Calibri" w:hAnsi="Calibri" w:cs="Calibri"/>
                <w:sz w:val="18"/>
              </w:rPr>
            </w:pPr>
            <w:r>
              <w:rPr>
                <w:rFonts w:ascii="Calibri" w:hAnsi="Calibri" w:cs="Calibri"/>
                <w:sz w:val="18"/>
              </w:rPr>
              <w:t>U</w:t>
            </w:r>
            <w:r w:rsidR="0085707B">
              <w:rPr>
                <w:rFonts w:ascii="Calibri" w:hAnsi="Calibri" w:cs="Calibri"/>
                <w:sz w:val="18"/>
              </w:rPr>
              <w:t xml:space="preserve">nderstanding of </w:t>
            </w:r>
            <w:r w:rsidR="00E02DFB">
              <w:rPr>
                <w:rFonts w:ascii="Calibri" w:hAnsi="Calibri" w:cs="Calibri"/>
                <w:sz w:val="18"/>
              </w:rPr>
              <w:t xml:space="preserve">other </w:t>
            </w:r>
            <w:r w:rsidR="000E576E">
              <w:rPr>
                <w:rFonts w:ascii="Calibri" w:hAnsi="Calibri" w:cs="Calibri"/>
                <w:sz w:val="18"/>
              </w:rPr>
              <w:t xml:space="preserve">different cohorts such as </w:t>
            </w:r>
            <w:r w:rsidR="00E02DFB">
              <w:rPr>
                <w:rFonts w:ascii="Calibri" w:hAnsi="Calibri" w:cs="Calibri"/>
                <w:sz w:val="18"/>
              </w:rPr>
              <w:t xml:space="preserve">LGBTIQA+, </w:t>
            </w:r>
            <w:r w:rsidR="000E576E">
              <w:rPr>
                <w:rFonts w:ascii="Calibri" w:hAnsi="Calibri" w:cs="Calibri"/>
                <w:sz w:val="18"/>
              </w:rPr>
              <w:t>CALD, ATSI</w:t>
            </w:r>
            <w:r w:rsidR="00E02DFB">
              <w:rPr>
                <w:rFonts w:ascii="Calibri" w:hAnsi="Calibri" w:cs="Calibri"/>
                <w:sz w:val="18"/>
              </w:rPr>
              <w:t>/First Nation</w:t>
            </w:r>
            <w:r w:rsidR="000E576E">
              <w:rPr>
                <w:rFonts w:ascii="Calibri" w:hAnsi="Calibri" w:cs="Calibri"/>
                <w:sz w:val="18"/>
              </w:rPr>
              <w:t xml:space="preserve"> </w:t>
            </w:r>
            <w:r w:rsidR="0085707B">
              <w:rPr>
                <w:rFonts w:ascii="Calibri" w:hAnsi="Calibri" w:cs="Calibri"/>
                <w:sz w:val="18"/>
              </w:rPr>
              <w:t xml:space="preserve">is </w:t>
            </w:r>
            <w:r w:rsidR="000E576E">
              <w:rPr>
                <w:rFonts w:ascii="Calibri" w:hAnsi="Calibri" w:cs="Calibri"/>
                <w:sz w:val="18"/>
              </w:rPr>
              <w:t>an advantage</w:t>
            </w:r>
          </w:p>
        </w:tc>
      </w:tr>
    </w:tbl>
    <w:p w14:paraId="5F12A79F" w14:textId="77777777" w:rsidR="00145427" w:rsidRPr="00145427" w:rsidRDefault="00145427" w:rsidP="00145427">
      <w:pPr>
        <w:rPr>
          <w:rFonts w:ascii="Calibri" w:eastAsia="Calibri" w:hAnsi="Calibri" w:cs="Calibri"/>
          <w:sz w:val="20"/>
        </w:rPr>
      </w:pPr>
    </w:p>
    <w:tbl>
      <w:tblPr>
        <w:tblStyle w:val="TableGrid1"/>
        <w:tblpPr w:leftFromText="180" w:rightFromText="180" w:vertAnchor="text" w:horzAnchor="margin" w:tblpY="163"/>
        <w:tblW w:w="5000" w:type="pct"/>
        <w:tblLook w:val="04A0" w:firstRow="1" w:lastRow="0" w:firstColumn="1" w:lastColumn="0" w:noHBand="0" w:noVBand="1"/>
      </w:tblPr>
      <w:tblGrid>
        <w:gridCol w:w="10457"/>
      </w:tblGrid>
      <w:tr w:rsidR="00145427" w:rsidRPr="00145427" w14:paraId="70CC52CF" w14:textId="77777777" w:rsidTr="00A00850">
        <w:trPr>
          <w:trHeight w:val="488"/>
        </w:trPr>
        <w:tc>
          <w:tcPr>
            <w:tcW w:w="5000" w:type="pct"/>
            <w:shd w:val="clear" w:color="auto" w:fill="033F85"/>
            <w:vAlign w:val="center"/>
          </w:tcPr>
          <w:p w14:paraId="69B57166" w14:textId="3E60CD9A" w:rsidR="00145427" w:rsidRPr="00145427" w:rsidRDefault="00145427" w:rsidP="00145427">
            <w:pPr>
              <w:rPr>
                <w:rFonts w:ascii="Calibri" w:hAnsi="Calibri" w:cs="Calibri"/>
                <w:sz w:val="20"/>
              </w:rPr>
            </w:pPr>
            <w:bookmarkStart w:id="0" w:name="_Hlk527626055"/>
            <w:r w:rsidRPr="00145427">
              <w:rPr>
                <w:rFonts w:ascii="Calibri" w:hAnsi="Calibri"/>
                <w:b/>
                <w:bCs/>
                <w:sz w:val="20"/>
              </w:rPr>
              <w:t xml:space="preserve">Education / Qualifications / Certifications/ </w:t>
            </w:r>
            <w:r w:rsidRPr="00145427">
              <w:rPr>
                <w:rFonts w:ascii="Calibri" w:hAnsi="Calibri" w:cs="Calibri"/>
                <w:b/>
                <w:bCs/>
                <w:sz w:val="20"/>
              </w:rPr>
              <w:t>Memberships</w:t>
            </w:r>
          </w:p>
        </w:tc>
      </w:tr>
      <w:tr w:rsidR="00145427" w:rsidRPr="00145427" w14:paraId="463E1190" w14:textId="77777777" w:rsidTr="00A00850">
        <w:trPr>
          <w:trHeight w:val="495"/>
        </w:trPr>
        <w:tc>
          <w:tcPr>
            <w:tcW w:w="5000" w:type="pct"/>
            <w:shd w:val="clear" w:color="auto" w:fill="auto"/>
            <w:vAlign w:val="center"/>
          </w:tcPr>
          <w:p w14:paraId="55DE4CB5" w14:textId="76CF69AC" w:rsidR="00986F1F" w:rsidRDefault="009F220A" w:rsidP="00A663E8">
            <w:pPr>
              <w:numPr>
                <w:ilvl w:val="0"/>
                <w:numId w:val="35"/>
              </w:numPr>
              <w:contextualSpacing/>
              <w:rPr>
                <w:rFonts w:ascii="Calibri" w:hAnsi="Calibri" w:cs="Calibri"/>
                <w:sz w:val="18"/>
              </w:rPr>
            </w:pPr>
            <w:r>
              <w:rPr>
                <w:rFonts w:ascii="Calibri" w:hAnsi="Calibri" w:cs="Calibri"/>
                <w:sz w:val="18"/>
              </w:rPr>
              <w:t>Relevant qualification in Social Work, Disability Services</w:t>
            </w:r>
          </w:p>
          <w:p w14:paraId="1689F9BA" w14:textId="2B4374A3" w:rsidR="00145427" w:rsidRPr="00A663E8" w:rsidRDefault="00145427" w:rsidP="00A663E8">
            <w:pPr>
              <w:numPr>
                <w:ilvl w:val="0"/>
                <w:numId w:val="35"/>
              </w:numPr>
              <w:contextualSpacing/>
              <w:rPr>
                <w:rFonts w:ascii="Calibri" w:hAnsi="Calibri" w:cs="Calibri"/>
                <w:sz w:val="18"/>
              </w:rPr>
            </w:pPr>
            <w:r w:rsidRPr="00145427">
              <w:rPr>
                <w:rFonts w:ascii="Calibri" w:hAnsi="Calibri" w:cs="Calibri"/>
                <w:sz w:val="18"/>
              </w:rPr>
              <w:t>Driver’s License</w:t>
            </w:r>
          </w:p>
        </w:tc>
      </w:tr>
      <w:bookmarkEnd w:id="0"/>
    </w:tbl>
    <w:p w14:paraId="5634959B" w14:textId="77777777" w:rsidR="00145427" w:rsidRPr="00145427" w:rsidRDefault="00145427" w:rsidP="00145427">
      <w:pPr>
        <w:spacing w:after="160" w:line="259" w:lineRule="auto"/>
        <w:rPr>
          <w:rFonts w:ascii="Calibri" w:eastAsia="Calibri" w:hAnsi="Calibri" w:cs="Calibri"/>
          <w:sz w:val="20"/>
        </w:rPr>
      </w:pPr>
    </w:p>
    <w:tbl>
      <w:tblPr>
        <w:tblStyle w:val="TableGrid1"/>
        <w:tblpPr w:leftFromText="180" w:rightFromText="180" w:vertAnchor="text" w:horzAnchor="margin" w:tblpY="163"/>
        <w:tblW w:w="5000" w:type="pct"/>
        <w:tblLook w:val="04A0" w:firstRow="1" w:lastRow="0" w:firstColumn="1" w:lastColumn="0" w:noHBand="0" w:noVBand="1"/>
      </w:tblPr>
      <w:tblGrid>
        <w:gridCol w:w="10457"/>
      </w:tblGrid>
      <w:tr w:rsidR="00145427" w:rsidRPr="00145427" w14:paraId="006C8D97" w14:textId="77777777" w:rsidTr="00A00850">
        <w:trPr>
          <w:trHeight w:val="488"/>
        </w:trPr>
        <w:tc>
          <w:tcPr>
            <w:tcW w:w="5000" w:type="pct"/>
            <w:shd w:val="clear" w:color="auto" w:fill="033F85"/>
            <w:vAlign w:val="center"/>
          </w:tcPr>
          <w:p w14:paraId="3A5C4269" w14:textId="77777777" w:rsidR="00145427" w:rsidRPr="00145427" w:rsidRDefault="00145427" w:rsidP="00145427">
            <w:pPr>
              <w:rPr>
                <w:rFonts w:ascii="Calibri" w:hAnsi="Calibri" w:cs="Calibri"/>
                <w:sz w:val="20"/>
              </w:rPr>
            </w:pPr>
            <w:r w:rsidRPr="00145427">
              <w:rPr>
                <w:rFonts w:ascii="Calibri" w:hAnsi="Calibri" w:cs="Calibri"/>
                <w:b/>
                <w:sz w:val="20"/>
              </w:rPr>
              <w:t>Travel Requirements</w:t>
            </w:r>
          </w:p>
        </w:tc>
      </w:tr>
      <w:tr w:rsidR="00145427" w:rsidRPr="00145427" w14:paraId="6195693B" w14:textId="77777777" w:rsidTr="00A00850">
        <w:trPr>
          <w:trHeight w:val="488"/>
        </w:trPr>
        <w:tc>
          <w:tcPr>
            <w:tcW w:w="5000" w:type="pct"/>
            <w:shd w:val="clear" w:color="auto" w:fill="auto"/>
            <w:vAlign w:val="center"/>
          </w:tcPr>
          <w:p w14:paraId="5F808C5B" w14:textId="1437BAA5" w:rsidR="002913F9" w:rsidRPr="002913F9" w:rsidRDefault="00A663E8" w:rsidP="002913F9">
            <w:pPr>
              <w:numPr>
                <w:ilvl w:val="0"/>
                <w:numId w:val="36"/>
              </w:numPr>
              <w:contextualSpacing/>
              <w:rPr>
                <w:rFonts w:ascii="Calibri" w:hAnsi="Calibri" w:cs="Calibri"/>
                <w:sz w:val="20"/>
              </w:rPr>
            </w:pPr>
            <w:r>
              <w:rPr>
                <w:rFonts w:ascii="Calibri" w:hAnsi="Calibri" w:cs="Calibri"/>
                <w:noProof/>
                <w:sz w:val="18"/>
              </w:rPr>
              <w:t>T</w:t>
            </w:r>
            <w:r w:rsidR="00145427" w:rsidRPr="00145427">
              <w:rPr>
                <w:rFonts w:ascii="Calibri" w:hAnsi="Calibri" w:cs="Calibri"/>
                <w:noProof/>
                <w:sz w:val="18"/>
              </w:rPr>
              <w:t>ravel to vario</w:t>
            </w:r>
            <w:r w:rsidR="002913F9">
              <w:rPr>
                <w:rFonts w:ascii="Calibri" w:hAnsi="Calibri" w:cs="Calibri"/>
                <w:noProof/>
                <w:sz w:val="18"/>
              </w:rPr>
              <w:t>u</w:t>
            </w:r>
            <w:r w:rsidR="00145427" w:rsidRPr="00145427">
              <w:rPr>
                <w:rFonts w:ascii="Calibri" w:hAnsi="Calibri" w:cs="Calibri"/>
                <w:noProof/>
                <w:sz w:val="18"/>
              </w:rPr>
              <w:t>s Expression Employment office</w:t>
            </w:r>
            <w:r w:rsidR="002913F9">
              <w:rPr>
                <w:rFonts w:ascii="Calibri" w:hAnsi="Calibri" w:cs="Calibri"/>
                <w:noProof/>
                <w:sz w:val="18"/>
              </w:rPr>
              <w:t xml:space="preserve"> </w:t>
            </w:r>
            <w:r w:rsidR="00145427" w:rsidRPr="00145427">
              <w:rPr>
                <w:rFonts w:ascii="Calibri" w:hAnsi="Calibri" w:cs="Calibri"/>
                <w:noProof/>
                <w:sz w:val="18"/>
              </w:rPr>
              <w:t xml:space="preserve">and to </w:t>
            </w:r>
            <w:r>
              <w:rPr>
                <w:rFonts w:ascii="Calibri" w:hAnsi="Calibri" w:cs="Calibri"/>
                <w:noProof/>
                <w:sz w:val="18"/>
              </w:rPr>
              <w:t xml:space="preserve">training and </w:t>
            </w:r>
            <w:r w:rsidR="00145427" w:rsidRPr="00145427">
              <w:rPr>
                <w:rFonts w:ascii="Calibri" w:hAnsi="Calibri" w:cs="Calibri"/>
                <w:noProof/>
                <w:sz w:val="18"/>
              </w:rPr>
              <w:t xml:space="preserve">employment </w:t>
            </w:r>
            <w:r w:rsidR="002913F9">
              <w:rPr>
                <w:rFonts w:ascii="Calibri" w:hAnsi="Calibri" w:cs="Calibri"/>
                <w:noProof/>
                <w:sz w:val="18"/>
              </w:rPr>
              <w:t>settings may be necessary where safe and appropriate</w:t>
            </w:r>
            <w:r w:rsidR="00EA2B26">
              <w:rPr>
                <w:rFonts w:ascii="Calibri" w:hAnsi="Calibri" w:cs="Calibri"/>
                <w:noProof/>
                <w:sz w:val="18"/>
              </w:rPr>
              <w:t>.</w:t>
            </w:r>
          </w:p>
        </w:tc>
      </w:tr>
    </w:tbl>
    <w:p w14:paraId="3BF2F080" w14:textId="77777777" w:rsidR="00145427" w:rsidRPr="00145427" w:rsidRDefault="00145427" w:rsidP="00145427">
      <w:pPr>
        <w:spacing w:after="160" w:line="259" w:lineRule="auto"/>
        <w:rPr>
          <w:rFonts w:ascii="Calibri" w:eastAsia="Calibri" w:hAnsi="Calibri" w:cs="Calibri"/>
          <w:sz w:val="20"/>
        </w:rPr>
      </w:pPr>
    </w:p>
    <w:tbl>
      <w:tblPr>
        <w:tblStyle w:val="TableGrid1"/>
        <w:tblW w:w="0" w:type="auto"/>
        <w:tblLook w:val="04A0" w:firstRow="1" w:lastRow="0" w:firstColumn="1" w:lastColumn="0" w:noHBand="0" w:noVBand="1"/>
      </w:tblPr>
      <w:tblGrid>
        <w:gridCol w:w="7225"/>
        <w:gridCol w:w="3231"/>
      </w:tblGrid>
      <w:tr w:rsidR="00145427" w:rsidRPr="00145427" w14:paraId="302F3D91" w14:textId="77777777" w:rsidTr="00A00850">
        <w:trPr>
          <w:trHeight w:val="567"/>
        </w:trPr>
        <w:tc>
          <w:tcPr>
            <w:tcW w:w="10456" w:type="dxa"/>
            <w:gridSpan w:val="2"/>
            <w:tcBorders>
              <w:bottom w:val="single" w:sz="4" w:space="0" w:color="FFFFFF"/>
            </w:tcBorders>
            <w:vAlign w:val="center"/>
          </w:tcPr>
          <w:p w14:paraId="72011FD6" w14:textId="77777777" w:rsidR="00145427" w:rsidRPr="00145427" w:rsidRDefault="00145427" w:rsidP="00145427">
            <w:pPr>
              <w:rPr>
                <w:rFonts w:ascii="Calibri" w:hAnsi="Calibri"/>
                <w:b/>
                <w:sz w:val="18"/>
              </w:rPr>
            </w:pPr>
            <w:r w:rsidRPr="00145427">
              <w:rPr>
                <w:rFonts w:ascii="Calibri" w:hAnsi="Calibri"/>
                <w:b/>
                <w:sz w:val="18"/>
              </w:rPr>
              <w:t>I acknowledge that I have read, understood and accept the duties, responsibilities and obligations of the above position description. I understand that this position description is a guide and reasonable additional duties may be requested of me during the course of my employment. This position description will be reviewed annually to maintain its relevancy and meets organisational objectives.</w:t>
            </w:r>
          </w:p>
        </w:tc>
      </w:tr>
      <w:tr w:rsidR="00145427" w:rsidRPr="00145427" w14:paraId="06319EF5" w14:textId="77777777" w:rsidTr="00A00850">
        <w:trPr>
          <w:trHeight w:val="480"/>
        </w:trPr>
        <w:tc>
          <w:tcPr>
            <w:tcW w:w="7225" w:type="dxa"/>
            <w:tcBorders>
              <w:top w:val="single" w:sz="4" w:space="0" w:color="FFFFFF"/>
              <w:right w:val="single" w:sz="4" w:space="0" w:color="FFFFFF"/>
            </w:tcBorders>
            <w:vAlign w:val="center"/>
          </w:tcPr>
          <w:p w14:paraId="1F59C203" w14:textId="77777777" w:rsidR="00145427" w:rsidRPr="00145427" w:rsidRDefault="00145427" w:rsidP="00145427">
            <w:pPr>
              <w:rPr>
                <w:rFonts w:ascii="Calibri" w:hAnsi="Calibri"/>
                <w:b/>
                <w:sz w:val="18"/>
              </w:rPr>
            </w:pPr>
            <w:r w:rsidRPr="00145427">
              <w:rPr>
                <w:rFonts w:ascii="Calibri" w:hAnsi="Calibri"/>
                <w:b/>
                <w:sz w:val="18"/>
              </w:rPr>
              <w:t>Employee signature _________________________________</w:t>
            </w:r>
          </w:p>
        </w:tc>
        <w:tc>
          <w:tcPr>
            <w:tcW w:w="3231" w:type="dxa"/>
            <w:tcBorders>
              <w:top w:val="single" w:sz="4" w:space="0" w:color="FFFFFF"/>
              <w:left w:val="single" w:sz="4" w:space="0" w:color="FFFFFF"/>
            </w:tcBorders>
            <w:vAlign w:val="center"/>
          </w:tcPr>
          <w:p w14:paraId="5174BADD" w14:textId="77777777" w:rsidR="00145427" w:rsidRPr="00145427" w:rsidRDefault="00145427" w:rsidP="00145427">
            <w:pPr>
              <w:rPr>
                <w:rFonts w:ascii="Calibri" w:hAnsi="Calibri"/>
                <w:b/>
                <w:sz w:val="18"/>
              </w:rPr>
            </w:pPr>
            <w:r w:rsidRPr="00145427">
              <w:rPr>
                <w:rFonts w:ascii="Calibri" w:hAnsi="Calibri" w:cs="Calibri"/>
                <w:b/>
                <w:sz w:val="18"/>
                <w:szCs w:val="18"/>
              </w:rPr>
              <w:t>Date __________________</w:t>
            </w:r>
          </w:p>
        </w:tc>
      </w:tr>
    </w:tbl>
    <w:p w14:paraId="38ABDB58" w14:textId="77777777" w:rsidR="00145427" w:rsidRPr="00145427" w:rsidRDefault="00145427" w:rsidP="00145427">
      <w:pPr>
        <w:spacing w:after="160" w:line="259" w:lineRule="auto"/>
        <w:rPr>
          <w:rFonts w:ascii="Calibri" w:eastAsia="Calibri" w:hAnsi="Calibri" w:cs="Calibri"/>
          <w:sz w:val="20"/>
        </w:rPr>
      </w:pPr>
    </w:p>
    <w:p w14:paraId="11A29C78" w14:textId="77777777" w:rsidR="00144AAF" w:rsidRPr="00145427" w:rsidRDefault="00144AAF" w:rsidP="00145427"/>
    <w:sectPr w:rsidR="00144AAF" w:rsidRPr="00145427" w:rsidSect="00145427">
      <w:headerReference w:type="first" r:id="rId12"/>
      <w:pgSz w:w="11907" w:h="16839" w:code="9"/>
      <w:pgMar w:top="720" w:right="720" w:bottom="720" w:left="720" w:header="1928"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616D" w14:textId="77777777" w:rsidR="0030133F" w:rsidRDefault="0030133F">
      <w:r>
        <w:separator/>
      </w:r>
    </w:p>
  </w:endnote>
  <w:endnote w:type="continuationSeparator" w:id="0">
    <w:p w14:paraId="6093D544" w14:textId="77777777" w:rsidR="0030133F" w:rsidRDefault="0030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7160A" w14:textId="77777777" w:rsidR="0030133F" w:rsidRDefault="0030133F">
      <w:r>
        <w:separator/>
      </w:r>
    </w:p>
  </w:footnote>
  <w:footnote w:type="continuationSeparator" w:id="0">
    <w:p w14:paraId="217907D9" w14:textId="77777777" w:rsidR="0030133F" w:rsidRDefault="00301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8B1D" w14:textId="70CC16B6" w:rsidR="00145427" w:rsidRPr="00145427" w:rsidRDefault="00145427" w:rsidP="00145427">
    <w:pPr>
      <w:pStyle w:val="Header"/>
      <w:jc w:val="right"/>
      <w:rPr>
        <w:rFonts w:ascii="Calibri" w:hAnsi="Calibri" w:cs="Calibri"/>
        <w:sz w:val="2"/>
      </w:rPr>
    </w:pPr>
    <w:r w:rsidRPr="00145427">
      <w:rPr>
        <w:rFonts w:ascii="Calibri" w:hAnsi="Calibri" w:cs="Calibri"/>
        <w:b/>
        <w:noProof/>
        <w:sz w:val="36"/>
        <w:lang w:eastAsia="en-AU"/>
      </w:rPr>
      <w:t xml:space="preserve">Position Description </w:t>
    </w:r>
    <w:r w:rsidRPr="00145427">
      <w:rPr>
        <w:rFonts w:ascii="Calibri" w:hAnsi="Calibri" w:cs="Calibri"/>
        <w:b/>
        <w:noProof/>
        <w:sz w:val="36"/>
        <w:lang w:eastAsia="en-AU"/>
      </w:rPr>
      <w:drawing>
        <wp:anchor distT="0" distB="0" distL="114300" distR="114300" simplePos="0" relativeHeight="251659264" behindDoc="1" locked="0" layoutInCell="1" allowOverlap="1" wp14:anchorId="7C800E09" wp14:editId="3561CFFA">
          <wp:simplePos x="0" y="0"/>
          <wp:positionH relativeFrom="page">
            <wp:posOffset>8728</wp:posOffset>
          </wp:positionH>
          <wp:positionV relativeFrom="page">
            <wp:posOffset>-664</wp:posOffset>
          </wp:positionV>
          <wp:extent cx="7555865" cy="1069149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ressionAustralia_Template_LogoOnly.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3C2"/>
    <w:multiLevelType w:val="hybridMultilevel"/>
    <w:tmpl w:val="0D92F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07DD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A545B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ED5B0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F0D101D"/>
    <w:multiLevelType w:val="hybridMultilevel"/>
    <w:tmpl w:val="A18E3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C65E5"/>
    <w:multiLevelType w:val="hybridMultilevel"/>
    <w:tmpl w:val="C1AC9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A8291E"/>
    <w:multiLevelType w:val="hybridMultilevel"/>
    <w:tmpl w:val="5FF47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34421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B97173C"/>
    <w:multiLevelType w:val="hybridMultilevel"/>
    <w:tmpl w:val="BC92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ED41FD"/>
    <w:multiLevelType w:val="hybridMultilevel"/>
    <w:tmpl w:val="5F000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3E0BA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7523DA1"/>
    <w:multiLevelType w:val="hybridMultilevel"/>
    <w:tmpl w:val="349A8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73039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C091509"/>
    <w:multiLevelType w:val="multilevel"/>
    <w:tmpl w:val="4B9A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00E5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7AE3D2E"/>
    <w:multiLevelType w:val="hybridMultilevel"/>
    <w:tmpl w:val="6C7070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C205B00"/>
    <w:multiLevelType w:val="hybridMultilevel"/>
    <w:tmpl w:val="D076D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725A7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35E256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4E12BEA"/>
    <w:multiLevelType w:val="hybridMultilevel"/>
    <w:tmpl w:val="E5941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2945E4"/>
    <w:multiLevelType w:val="hybridMultilevel"/>
    <w:tmpl w:val="1418524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2352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F26324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FFB19DF"/>
    <w:multiLevelType w:val="hybridMultilevel"/>
    <w:tmpl w:val="C5DAEB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73147F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DEB3A87"/>
    <w:multiLevelType w:val="hybridMultilevel"/>
    <w:tmpl w:val="147413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FC668B1"/>
    <w:multiLevelType w:val="hybridMultilevel"/>
    <w:tmpl w:val="4F3C41A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950F9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3AE4F1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7ED422F"/>
    <w:multiLevelType w:val="hybridMultilevel"/>
    <w:tmpl w:val="7C10E0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716804"/>
    <w:multiLevelType w:val="hybridMultilevel"/>
    <w:tmpl w:val="66DE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F86AE6"/>
    <w:multiLevelType w:val="singleLevel"/>
    <w:tmpl w:val="1A28F78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0E67F1D"/>
    <w:multiLevelType w:val="hybridMultilevel"/>
    <w:tmpl w:val="B4E69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454B8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99401AF"/>
    <w:multiLevelType w:val="hybridMultilevel"/>
    <w:tmpl w:val="A8DCB1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D92D3C"/>
    <w:multiLevelType w:val="hybridMultilevel"/>
    <w:tmpl w:val="3912DA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A76CA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F7A3BB1"/>
    <w:multiLevelType w:val="hybridMultilevel"/>
    <w:tmpl w:val="63FC4CDA"/>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0537529">
    <w:abstractNumId w:val="36"/>
  </w:num>
  <w:num w:numId="2" w16cid:durableId="671760637">
    <w:abstractNumId w:val="21"/>
  </w:num>
  <w:num w:numId="3" w16cid:durableId="112209336">
    <w:abstractNumId w:val="7"/>
  </w:num>
  <w:num w:numId="4" w16cid:durableId="2031643808">
    <w:abstractNumId w:val="28"/>
  </w:num>
  <w:num w:numId="5" w16cid:durableId="804007887">
    <w:abstractNumId w:val="10"/>
  </w:num>
  <w:num w:numId="6" w16cid:durableId="1249343585">
    <w:abstractNumId w:val="24"/>
  </w:num>
  <w:num w:numId="7" w16cid:durableId="1283806229">
    <w:abstractNumId w:val="17"/>
  </w:num>
  <w:num w:numId="8" w16cid:durableId="897519278">
    <w:abstractNumId w:val="33"/>
  </w:num>
  <w:num w:numId="9" w16cid:durableId="572855632">
    <w:abstractNumId w:val="12"/>
  </w:num>
  <w:num w:numId="10" w16cid:durableId="910390842">
    <w:abstractNumId w:val="22"/>
  </w:num>
  <w:num w:numId="11" w16cid:durableId="2109814275">
    <w:abstractNumId w:val="3"/>
  </w:num>
  <w:num w:numId="12" w16cid:durableId="1892644839">
    <w:abstractNumId w:val="2"/>
  </w:num>
  <w:num w:numId="13" w16cid:durableId="1716076252">
    <w:abstractNumId w:val="1"/>
  </w:num>
  <w:num w:numId="14" w16cid:durableId="87435241">
    <w:abstractNumId w:val="14"/>
  </w:num>
  <w:num w:numId="15" w16cid:durableId="1237934761">
    <w:abstractNumId w:val="18"/>
  </w:num>
  <w:num w:numId="16" w16cid:durableId="1004018320">
    <w:abstractNumId w:val="27"/>
  </w:num>
  <w:num w:numId="17" w16cid:durableId="136730178">
    <w:abstractNumId w:val="31"/>
  </w:num>
  <w:num w:numId="18" w16cid:durableId="1102914538">
    <w:abstractNumId w:val="37"/>
  </w:num>
  <w:num w:numId="19" w16cid:durableId="1764834542">
    <w:abstractNumId w:val="26"/>
  </w:num>
  <w:num w:numId="20" w16cid:durableId="870991098">
    <w:abstractNumId w:val="20"/>
  </w:num>
  <w:num w:numId="21" w16cid:durableId="280966180">
    <w:abstractNumId w:val="35"/>
  </w:num>
  <w:num w:numId="22" w16cid:durableId="2072924656">
    <w:abstractNumId w:val="25"/>
  </w:num>
  <w:num w:numId="23" w16cid:durableId="615988251">
    <w:abstractNumId w:val="30"/>
  </w:num>
  <w:num w:numId="24" w16cid:durableId="2132433300">
    <w:abstractNumId w:val="29"/>
  </w:num>
  <w:num w:numId="25" w16cid:durableId="213391126">
    <w:abstractNumId w:val="34"/>
  </w:num>
  <w:num w:numId="26" w16cid:durableId="664013834">
    <w:abstractNumId w:val="8"/>
  </w:num>
  <w:num w:numId="27" w16cid:durableId="1838350551">
    <w:abstractNumId w:val="32"/>
  </w:num>
  <w:num w:numId="28" w16cid:durableId="1043140339">
    <w:abstractNumId w:val="6"/>
  </w:num>
  <w:num w:numId="29" w16cid:durableId="79566150">
    <w:abstractNumId w:val="16"/>
  </w:num>
  <w:num w:numId="30" w16cid:durableId="871918703">
    <w:abstractNumId w:val="23"/>
  </w:num>
  <w:num w:numId="31" w16cid:durableId="136338528">
    <w:abstractNumId w:val="0"/>
  </w:num>
  <w:num w:numId="32" w16cid:durableId="539515167">
    <w:abstractNumId w:val="19"/>
  </w:num>
  <w:num w:numId="33" w16cid:durableId="1677346627">
    <w:abstractNumId w:val="5"/>
  </w:num>
  <w:num w:numId="34" w16cid:durableId="844132839">
    <w:abstractNumId w:val="11"/>
  </w:num>
  <w:num w:numId="35" w16cid:durableId="1980644597">
    <w:abstractNumId w:val="9"/>
  </w:num>
  <w:num w:numId="36" w16cid:durableId="147863563">
    <w:abstractNumId w:val="4"/>
  </w:num>
  <w:num w:numId="37" w16cid:durableId="572816003">
    <w:abstractNumId w:val="13"/>
  </w:num>
  <w:num w:numId="38" w16cid:durableId="14022954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97"/>
    <w:rsid w:val="00004FCD"/>
    <w:rsid w:val="00005DE5"/>
    <w:rsid w:val="00012581"/>
    <w:rsid w:val="00014F79"/>
    <w:rsid w:val="00022FEE"/>
    <w:rsid w:val="00026684"/>
    <w:rsid w:val="00040D9C"/>
    <w:rsid w:val="0006294C"/>
    <w:rsid w:val="00080761"/>
    <w:rsid w:val="00086A21"/>
    <w:rsid w:val="0009102D"/>
    <w:rsid w:val="00092CC7"/>
    <w:rsid w:val="000A35D2"/>
    <w:rsid w:val="000B2CE7"/>
    <w:rsid w:val="000B53C1"/>
    <w:rsid w:val="000B6B91"/>
    <w:rsid w:val="000C058B"/>
    <w:rsid w:val="000C063F"/>
    <w:rsid w:val="000C1542"/>
    <w:rsid w:val="000C7828"/>
    <w:rsid w:val="000D7A90"/>
    <w:rsid w:val="000D7EB0"/>
    <w:rsid w:val="000E3D8B"/>
    <w:rsid w:val="000E576E"/>
    <w:rsid w:val="000F42F1"/>
    <w:rsid w:val="001004FA"/>
    <w:rsid w:val="0010614B"/>
    <w:rsid w:val="00107ACF"/>
    <w:rsid w:val="00127908"/>
    <w:rsid w:val="0014008D"/>
    <w:rsid w:val="00141F06"/>
    <w:rsid w:val="00144AAF"/>
    <w:rsid w:val="00145427"/>
    <w:rsid w:val="001727A1"/>
    <w:rsid w:val="00180655"/>
    <w:rsid w:val="00196A0A"/>
    <w:rsid w:val="001A009D"/>
    <w:rsid w:val="001B6ACB"/>
    <w:rsid w:val="001C7491"/>
    <w:rsid w:val="001E781F"/>
    <w:rsid w:val="001F2045"/>
    <w:rsid w:val="001F24C5"/>
    <w:rsid w:val="00201E54"/>
    <w:rsid w:val="002030F8"/>
    <w:rsid w:val="00207A5E"/>
    <w:rsid w:val="00213C88"/>
    <w:rsid w:val="00224C83"/>
    <w:rsid w:val="00235F5E"/>
    <w:rsid w:val="002401E0"/>
    <w:rsid w:val="002532B1"/>
    <w:rsid w:val="00254845"/>
    <w:rsid w:val="00271690"/>
    <w:rsid w:val="002725D4"/>
    <w:rsid w:val="00273793"/>
    <w:rsid w:val="0028535D"/>
    <w:rsid w:val="00286358"/>
    <w:rsid w:val="002913F9"/>
    <w:rsid w:val="00293379"/>
    <w:rsid w:val="00293C33"/>
    <w:rsid w:val="00297869"/>
    <w:rsid w:val="002C50D1"/>
    <w:rsid w:val="002C6BD3"/>
    <w:rsid w:val="002C722E"/>
    <w:rsid w:val="002D25BE"/>
    <w:rsid w:val="002D41EF"/>
    <w:rsid w:val="002E4755"/>
    <w:rsid w:val="0030133F"/>
    <w:rsid w:val="003041A4"/>
    <w:rsid w:val="00306E08"/>
    <w:rsid w:val="00316A6D"/>
    <w:rsid w:val="00317CD7"/>
    <w:rsid w:val="00320648"/>
    <w:rsid w:val="003226CA"/>
    <w:rsid w:val="00355DF1"/>
    <w:rsid w:val="00361986"/>
    <w:rsid w:val="003776A7"/>
    <w:rsid w:val="003B5F86"/>
    <w:rsid w:val="003D0B33"/>
    <w:rsid w:val="003D5496"/>
    <w:rsid w:val="003D797C"/>
    <w:rsid w:val="003E721B"/>
    <w:rsid w:val="003F3A7A"/>
    <w:rsid w:val="003F3DFF"/>
    <w:rsid w:val="003F48A5"/>
    <w:rsid w:val="00403121"/>
    <w:rsid w:val="00403BCC"/>
    <w:rsid w:val="00404439"/>
    <w:rsid w:val="00405B97"/>
    <w:rsid w:val="004132F1"/>
    <w:rsid w:val="0041573B"/>
    <w:rsid w:val="004263E8"/>
    <w:rsid w:val="00436344"/>
    <w:rsid w:val="00443A08"/>
    <w:rsid w:val="00443EB8"/>
    <w:rsid w:val="00445575"/>
    <w:rsid w:val="00447D8B"/>
    <w:rsid w:val="00451CDE"/>
    <w:rsid w:val="004568BF"/>
    <w:rsid w:val="00462EC0"/>
    <w:rsid w:val="00484FD9"/>
    <w:rsid w:val="004915DB"/>
    <w:rsid w:val="0049580F"/>
    <w:rsid w:val="004A242F"/>
    <w:rsid w:val="004B5178"/>
    <w:rsid w:val="004B6DFF"/>
    <w:rsid w:val="004C22D8"/>
    <w:rsid w:val="004D0A6F"/>
    <w:rsid w:val="004D0DFE"/>
    <w:rsid w:val="004D0F48"/>
    <w:rsid w:val="004E0CA3"/>
    <w:rsid w:val="004E53E4"/>
    <w:rsid w:val="004E6479"/>
    <w:rsid w:val="005110F2"/>
    <w:rsid w:val="00526904"/>
    <w:rsid w:val="0053115F"/>
    <w:rsid w:val="00551B2E"/>
    <w:rsid w:val="005766B7"/>
    <w:rsid w:val="00581527"/>
    <w:rsid w:val="00592137"/>
    <w:rsid w:val="005A434E"/>
    <w:rsid w:val="005A45FD"/>
    <w:rsid w:val="005C0121"/>
    <w:rsid w:val="005C7259"/>
    <w:rsid w:val="005D2A3F"/>
    <w:rsid w:val="005D57B3"/>
    <w:rsid w:val="005E185E"/>
    <w:rsid w:val="005F00BE"/>
    <w:rsid w:val="005F4715"/>
    <w:rsid w:val="005F7326"/>
    <w:rsid w:val="00605FD5"/>
    <w:rsid w:val="006107BC"/>
    <w:rsid w:val="00614BAD"/>
    <w:rsid w:val="00622CEC"/>
    <w:rsid w:val="00632474"/>
    <w:rsid w:val="0065135C"/>
    <w:rsid w:val="00663893"/>
    <w:rsid w:val="00681C38"/>
    <w:rsid w:val="00691F86"/>
    <w:rsid w:val="006931A4"/>
    <w:rsid w:val="006A29F4"/>
    <w:rsid w:val="006B63B1"/>
    <w:rsid w:val="006C6B4D"/>
    <w:rsid w:val="006D0101"/>
    <w:rsid w:val="006D2A3F"/>
    <w:rsid w:val="006D6962"/>
    <w:rsid w:val="006E3452"/>
    <w:rsid w:val="006F67F8"/>
    <w:rsid w:val="00706537"/>
    <w:rsid w:val="00722FC9"/>
    <w:rsid w:val="00734E50"/>
    <w:rsid w:val="007361E1"/>
    <w:rsid w:val="00743F8F"/>
    <w:rsid w:val="007530EA"/>
    <w:rsid w:val="00775674"/>
    <w:rsid w:val="007759C6"/>
    <w:rsid w:val="00776BB9"/>
    <w:rsid w:val="007914DE"/>
    <w:rsid w:val="00791874"/>
    <w:rsid w:val="00793517"/>
    <w:rsid w:val="007B6F39"/>
    <w:rsid w:val="007C35C5"/>
    <w:rsid w:val="007C386A"/>
    <w:rsid w:val="007F0762"/>
    <w:rsid w:val="007F0E8B"/>
    <w:rsid w:val="00801D73"/>
    <w:rsid w:val="00811495"/>
    <w:rsid w:val="008158C8"/>
    <w:rsid w:val="0081777B"/>
    <w:rsid w:val="00835319"/>
    <w:rsid w:val="00835BFB"/>
    <w:rsid w:val="00842EE9"/>
    <w:rsid w:val="00845386"/>
    <w:rsid w:val="008525E9"/>
    <w:rsid w:val="00855015"/>
    <w:rsid w:val="00856313"/>
    <w:rsid w:val="0085707B"/>
    <w:rsid w:val="008655F3"/>
    <w:rsid w:val="00865D55"/>
    <w:rsid w:val="00867DFB"/>
    <w:rsid w:val="008B352D"/>
    <w:rsid w:val="008B4172"/>
    <w:rsid w:val="008C48FA"/>
    <w:rsid w:val="008E35BB"/>
    <w:rsid w:val="008F2980"/>
    <w:rsid w:val="008F6FB6"/>
    <w:rsid w:val="00901280"/>
    <w:rsid w:val="009046DC"/>
    <w:rsid w:val="009047B4"/>
    <w:rsid w:val="009108AF"/>
    <w:rsid w:val="00936C99"/>
    <w:rsid w:val="009479A5"/>
    <w:rsid w:val="00962CA1"/>
    <w:rsid w:val="009651AB"/>
    <w:rsid w:val="00970C75"/>
    <w:rsid w:val="009737F6"/>
    <w:rsid w:val="00986F1F"/>
    <w:rsid w:val="00990D8E"/>
    <w:rsid w:val="00991C0D"/>
    <w:rsid w:val="009A6DCF"/>
    <w:rsid w:val="009B0E65"/>
    <w:rsid w:val="009D35C8"/>
    <w:rsid w:val="009E2034"/>
    <w:rsid w:val="009E7B9E"/>
    <w:rsid w:val="009F220A"/>
    <w:rsid w:val="00A06DE7"/>
    <w:rsid w:val="00A12F3E"/>
    <w:rsid w:val="00A215D5"/>
    <w:rsid w:val="00A27D13"/>
    <w:rsid w:val="00A309B0"/>
    <w:rsid w:val="00A46B6B"/>
    <w:rsid w:val="00A56DFB"/>
    <w:rsid w:val="00A64809"/>
    <w:rsid w:val="00A64E49"/>
    <w:rsid w:val="00A663E8"/>
    <w:rsid w:val="00AA60F7"/>
    <w:rsid w:val="00AC1749"/>
    <w:rsid w:val="00AE5DCF"/>
    <w:rsid w:val="00B12E22"/>
    <w:rsid w:val="00B16E46"/>
    <w:rsid w:val="00B2378B"/>
    <w:rsid w:val="00B2508E"/>
    <w:rsid w:val="00B36B8C"/>
    <w:rsid w:val="00B373AC"/>
    <w:rsid w:val="00B50CA1"/>
    <w:rsid w:val="00B64C9A"/>
    <w:rsid w:val="00B67D04"/>
    <w:rsid w:val="00B8347A"/>
    <w:rsid w:val="00B87CBE"/>
    <w:rsid w:val="00B9167D"/>
    <w:rsid w:val="00B96EFD"/>
    <w:rsid w:val="00B973DF"/>
    <w:rsid w:val="00BA4F72"/>
    <w:rsid w:val="00BB3696"/>
    <w:rsid w:val="00BC2312"/>
    <w:rsid w:val="00BD1FD0"/>
    <w:rsid w:val="00BE61AB"/>
    <w:rsid w:val="00BF0B75"/>
    <w:rsid w:val="00BF5BEE"/>
    <w:rsid w:val="00C00349"/>
    <w:rsid w:val="00C0061A"/>
    <w:rsid w:val="00C22E1C"/>
    <w:rsid w:val="00C27680"/>
    <w:rsid w:val="00C33624"/>
    <w:rsid w:val="00C3738E"/>
    <w:rsid w:val="00C42DD6"/>
    <w:rsid w:val="00C55FCF"/>
    <w:rsid w:val="00C62511"/>
    <w:rsid w:val="00C75277"/>
    <w:rsid w:val="00C82750"/>
    <w:rsid w:val="00C83F3D"/>
    <w:rsid w:val="00CA07E6"/>
    <w:rsid w:val="00CA4AD7"/>
    <w:rsid w:val="00CA77B3"/>
    <w:rsid w:val="00CB35B0"/>
    <w:rsid w:val="00CB6156"/>
    <w:rsid w:val="00CB7795"/>
    <w:rsid w:val="00CC3EBD"/>
    <w:rsid w:val="00CC6E5F"/>
    <w:rsid w:val="00CC7702"/>
    <w:rsid w:val="00CC7DCB"/>
    <w:rsid w:val="00CD23A0"/>
    <w:rsid w:val="00CD4FEF"/>
    <w:rsid w:val="00CD6CC2"/>
    <w:rsid w:val="00CD7F9E"/>
    <w:rsid w:val="00CE5F30"/>
    <w:rsid w:val="00CE7B55"/>
    <w:rsid w:val="00CF2314"/>
    <w:rsid w:val="00D02B54"/>
    <w:rsid w:val="00D0638D"/>
    <w:rsid w:val="00D069B6"/>
    <w:rsid w:val="00D0711D"/>
    <w:rsid w:val="00D17EAA"/>
    <w:rsid w:val="00D25D18"/>
    <w:rsid w:val="00D27DFE"/>
    <w:rsid w:val="00D40993"/>
    <w:rsid w:val="00D56496"/>
    <w:rsid w:val="00D6579A"/>
    <w:rsid w:val="00D72099"/>
    <w:rsid w:val="00DA4D56"/>
    <w:rsid w:val="00E00F73"/>
    <w:rsid w:val="00E02DFB"/>
    <w:rsid w:val="00E0467F"/>
    <w:rsid w:val="00E0487D"/>
    <w:rsid w:val="00E05B40"/>
    <w:rsid w:val="00E07200"/>
    <w:rsid w:val="00E2013E"/>
    <w:rsid w:val="00E232B1"/>
    <w:rsid w:val="00E431CF"/>
    <w:rsid w:val="00E624FD"/>
    <w:rsid w:val="00E654B4"/>
    <w:rsid w:val="00E709F2"/>
    <w:rsid w:val="00E733A0"/>
    <w:rsid w:val="00E7431B"/>
    <w:rsid w:val="00E83CF1"/>
    <w:rsid w:val="00E83E11"/>
    <w:rsid w:val="00E874C9"/>
    <w:rsid w:val="00E90FCD"/>
    <w:rsid w:val="00E92810"/>
    <w:rsid w:val="00EA1E52"/>
    <w:rsid w:val="00EA2B26"/>
    <w:rsid w:val="00ED2952"/>
    <w:rsid w:val="00ED4D86"/>
    <w:rsid w:val="00EF18FF"/>
    <w:rsid w:val="00EF2D7C"/>
    <w:rsid w:val="00EF40E6"/>
    <w:rsid w:val="00EF49C6"/>
    <w:rsid w:val="00EF684A"/>
    <w:rsid w:val="00EF7CB0"/>
    <w:rsid w:val="00F062ED"/>
    <w:rsid w:val="00F11A8D"/>
    <w:rsid w:val="00F242DB"/>
    <w:rsid w:val="00F2660D"/>
    <w:rsid w:val="00F4656B"/>
    <w:rsid w:val="00F61F1D"/>
    <w:rsid w:val="00F64F70"/>
    <w:rsid w:val="00F7622A"/>
    <w:rsid w:val="00FA0A7D"/>
    <w:rsid w:val="00FC451C"/>
    <w:rsid w:val="00FD39B3"/>
    <w:rsid w:val="00FE22E5"/>
    <w:rsid w:val="00FF55CB"/>
    <w:rsid w:val="00FF6CC6"/>
    <w:rsid w:val="5E13B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E15EF"/>
  <w15:docId w15:val="{5F42835F-C9C5-4101-AE76-EB7B2263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14B"/>
    <w:rPr>
      <w:rFonts w:ascii="Arial" w:hAnsi="Arial"/>
      <w:sz w:val="24"/>
      <w:lang w:eastAsia="en-US"/>
    </w:rPr>
  </w:style>
  <w:style w:type="paragraph" w:styleId="Heading1">
    <w:name w:val="heading 1"/>
    <w:basedOn w:val="Normal"/>
    <w:next w:val="Normal"/>
    <w:qFormat/>
    <w:rsid w:val="00991C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C0D"/>
    <w:pPr>
      <w:tabs>
        <w:tab w:val="center" w:pos="4320"/>
        <w:tab w:val="right" w:pos="8640"/>
      </w:tabs>
    </w:pPr>
    <w:rPr>
      <w:rFonts w:ascii="Times New Roman" w:hAnsi="Times New Roman"/>
      <w:sz w:val="20"/>
    </w:rPr>
  </w:style>
  <w:style w:type="paragraph" w:styleId="Footer">
    <w:name w:val="footer"/>
    <w:basedOn w:val="Normal"/>
    <w:rsid w:val="00991C0D"/>
    <w:pPr>
      <w:tabs>
        <w:tab w:val="center" w:pos="4320"/>
        <w:tab w:val="right" w:pos="8640"/>
      </w:tabs>
    </w:pPr>
  </w:style>
  <w:style w:type="table" w:styleId="TableGrid">
    <w:name w:val="Table Grid"/>
    <w:basedOn w:val="TableNormal"/>
    <w:rsid w:val="0040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05B97"/>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BF0B75"/>
    <w:rPr>
      <w:rFonts w:ascii="Tahoma" w:hAnsi="Tahoma" w:cs="Tahoma"/>
      <w:sz w:val="16"/>
      <w:szCs w:val="16"/>
    </w:rPr>
  </w:style>
  <w:style w:type="character" w:customStyle="1" w:styleId="BalloonTextChar">
    <w:name w:val="Balloon Text Char"/>
    <w:basedOn w:val="DefaultParagraphFont"/>
    <w:link w:val="BalloonText"/>
    <w:rsid w:val="00BF0B75"/>
    <w:rPr>
      <w:rFonts w:ascii="Tahoma" w:hAnsi="Tahoma" w:cs="Tahoma"/>
      <w:sz w:val="16"/>
      <w:szCs w:val="16"/>
      <w:lang w:val="en-US" w:eastAsia="en-US"/>
    </w:rPr>
  </w:style>
  <w:style w:type="paragraph" w:styleId="ListParagraph">
    <w:name w:val="List Paragraph"/>
    <w:basedOn w:val="Normal"/>
    <w:uiPriority w:val="34"/>
    <w:qFormat/>
    <w:rsid w:val="002E4755"/>
    <w:pPr>
      <w:ind w:left="720"/>
      <w:contextualSpacing/>
    </w:pPr>
  </w:style>
  <w:style w:type="paragraph" w:styleId="NoSpacing">
    <w:name w:val="No Spacing"/>
    <w:uiPriority w:val="1"/>
    <w:qFormat/>
    <w:rsid w:val="00447D8B"/>
    <w:rPr>
      <w:rFonts w:ascii="Arial" w:hAnsi="Arial"/>
      <w:sz w:val="24"/>
      <w:lang w:val="en-US" w:eastAsia="en-US"/>
    </w:rPr>
  </w:style>
  <w:style w:type="character" w:styleId="PlaceholderText">
    <w:name w:val="Placeholder Text"/>
    <w:basedOn w:val="DefaultParagraphFont"/>
    <w:uiPriority w:val="99"/>
    <w:semiHidden/>
    <w:rsid w:val="00CD6CC2"/>
    <w:rPr>
      <w:color w:val="808080"/>
    </w:rPr>
  </w:style>
  <w:style w:type="paragraph" w:styleId="Title">
    <w:name w:val="Title"/>
    <w:basedOn w:val="NoSpacing"/>
    <w:next w:val="Normal"/>
    <w:link w:val="TitleChar"/>
    <w:qFormat/>
    <w:rsid w:val="00CB6156"/>
    <w:pPr>
      <w:jc w:val="right"/>
    </w:pPr>
    <w:rPr>
      <w:rFonts w:ascii="Calibri" w:hAnsi="Calibri" w:cs="Calibri"/>
      <w:b/>
      <w:sz w:val="32"/>
      <w:szCs w:val="32"/>
    </w:rPr>
  </w:style>
  <w:style w:type="character" w:customStyle="1" w:styleId="TitleChar">
    <w:name w:val="Title Char"/>
    <w:basedOn w:val="DefaultParagraphFont"/>
    <w:link w:val="Title"/>
    <w:rsid w:val="00CB6156"/>
    <w:rPr>
      <w:rFonts w:ascii="Calibri" w:hAnsi="Calibri" w:cs="Calibri"/>
      <w:b/>
      <w:sz w:val="32"/>
      <w:szCs w:val="32"/>
      <w:lang w:val="en-US" w:eastAsia="en-US"/>
    </w:rPr>
  </w:style>
  <w:style w:type="table" w:customStyle="1" w:styleId="TableGrid1">
    <w:name w:val="Table Grid1"/>
    <w:basedOn w:val="TableNormal"/>
    <w:next w:val="TableGrid"/>
    <w:uiPriority w:val="39"/>
    <w:rsid w:val="001454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2312"/>
    <w:rPr>
      <w:rFonts w:ascii="Arial" w:hAnsi="Arial"/>
      <w:sz w:val="24"/>
      <w:lang w:eastAsia="en-US"/>
    </w:rPr>
  </w:style>
  <w:style w:type="table" w:customStyle="1" w:styleId="TableGrid2">
    <w:name w:val="Table Grid2"/>
    <w:basedOn w:val="TableNormal"/>
    <w:next w:val="TableGrid"/>
    <w:uiPriority w:val="39"/>
    <w:rsid w:val="006B63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Blue text box"/>
    <w:basedOn w:val="DefaultParagraphFont"/>
    <w:uiPriority w:val="22"/>
    <w:qFormat/>
    <w:rsid w:val="006B6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15183">
      <w:bodyDiv w:val="1"/>
      <w:marLeft w:val="0"/>
      <w:marRight w:val="0"/>
      <w:marTop w:val="0"/>
      <w:marBottom w:val="0"/>
      <w:divBdr>
        <w:top w:val="none" w:sz="0" w:space="0" w:color="auto"/>
        <w:left w:val="none" w:sz="0" w:space="0" w:color="auto"/>
        <w:bottom w:val="none" w:sz="0" w:space="0" w:color="auto"/>
        <w:right w:val="none" w:sz="0" w:space="0" w:color="auto"/>
      </w:divBdr>
    </w:div>
    <w:div w:id="1208571064">
      <w:bodyDiv w:val="1"/>
      <w:marLeft w:val="0"/>
      <w:marRight w:val="0"/>
      <w:marTop w:val="0"/>
      <w:marBottom w:val="0"/>
      <w:divBdr>
        <w:top w:val="none" w:sz="0" w:space="0" w:color="auto"/>
        <w:left w:val="none" w:sz="0" w:space="0" w:color="auto"/>
        <w:bottom w:val="none" w:sz="0" w:space="0" w:color="auto"/>
        <w:right w:val="none" w:sz="0" w:space="0" w:color="auto"/>
      </w:divBdr>
    </w:div>
    <w:div w:id="1794909424">
      <w:bodyDiv w:val="1"/>
      <w:marLeft w:val="0"/>
      <w:marRight w:val="0"/>
      <w:marTop w:val="0"/>
      <w:marBottom w:val="0"/>
      <w:divBdr>
        <w:top w:val="none" w:sz="0" w:space="0" w:color="auto"/>
        <w:left w:val="none" w:sz="0" w:space="0" w:color="auto"/>
        <w:bottom w:val="none" w:sz="0" w:space="0" w:color="auto"/>
        <w:right w:val="none" w:sz="0" w:space="0" w:color="auto"/>
      </w:divBdr>
    </w:div>
    <w:div w:id="19252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48712C20254593B8FBFA6ACB17A743"/>
        <w:category>
          <w:name w:val="General"/>
          <w:gallery w:val="placeholder"/>
        </w:category>
        <w:types>
          <w:type w:val="bbPlcHdr"/>
        </w:types>
        <w:behaviors>
          <w:behavior w:val="content"/>
        </w:behaviors>
        <w:guid w:val="{39B637E8-FC98-45AD-91E8-B7DCFBA36E88}"/>
      </w:docPartPr>
      <w:docPartBody>
        <w:p w:rsidR="00ED498F" w:rsidRDefault="005F7867" w:rsidP="005F7867">
          <w:pPr>
            <w:pStyle w:val="D748712C20254593B8FBFA6ACB17A743"/>
          </w:pPr>
          <w:r w:rsidRPr="000A66FE">
            <w:rPr>
              <w:rStyle w:val="PlaceholderText"/>
              <w:rFonts w:cstheme="minorHAnsi"/>
              <w:sz w:val="20"/>
            </w:rPr>
            <w:t>Behaviours and actions to display capability</w:t>
          </w:r>
        </w:p>
      </w:docPartBody>
    </w:docPart>
    <w:docPart>
      <w:docPartPr>
        <w:name w:val="EF3075499F7440A4A946D19D47C55055"/>
        <w:category>
          <w:name w:val="General"/>
          <w:gallery w:val="placeholder"/>
        </w:category>
        <w:types>
          <w:type w:val="bbPlcHdr"/>
        </w:types>
        <w:behaviors>
          <w:behavior w:val="content"/>
        </w:behaviors>
        <w:guid w:val="{5C8354EE-E994-472B-9215-A75F996DF347}"/>
      </w:docPartPr>
      <w:docPartBody>
        <w:p w:rsidR="00ED498F" w:rsidRDefault="005F7867" w:rsidP="005F7867">
          <w:pPr>
            <w:pStyle w:val="EF3075499F7440A4A946D19D47C55055"/>
          </w:pPr>
          <w:r w:rsidRPr="000A66FE">
            <w:rPr>
              <w:rStyle w:val="PlaceholderText"/>
              <w:rFonts w:cstheme="minorHAnsi"/>
              <w:sz w:val="20"/>
            </w:rPr>
            <w:t>Behaviours and actions to display capability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67"/>
    <w:rsid w:val="005F7867"/>
    <w:rsid w:val="00691F83"/>
    <w:rsid w:val="00694520"/>
    <w:rsid w:val="00ED4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867"/>
    <w:rPr>
      <w:color w:val="808080"/>
    </w:rPr>
  </w:style>
  <w:style w:type="paragraph" w:customStyle="1" w:styleId="D748712C20254593B8FBFA6ACB17A743">
    <w:name w:val="D748712C20254593B8FBFA6ACB17A743"/>
    <w:rsid w:val="005F7867"/>
  </w:style>
  <w:style w:type="paragraph" w:customStyle="1" w:styleId="EF3075499F7440A4A946D19D47C55055">
    <w:name w:val="EF3075499F7440A4A946D19D47C55055"/>
    <w:rsid w:val="005F7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Quality Document" ma:contentTypeID="0x0101009A9B044C2E2815459D7FB23D05AEABFC00BF8B9987BE1F664C9B12DA7F7CA0A34B" ma:contentTypeVersion="43" ma:contentTypeDescription="Quality System Documents" ma:contentTypeScope="" ma:versionID="f71db70499498de78bc3ad40ba6cf73a">
  <xsd:schema xmlns:xsd="http://www.w3.org/2001/XMLSchema" xmlns:xs="http://www.w3.org/2001/XMLSchema" xmlns:p="http://schemas.microsoft.com/office/2006/metadata/properties" xmlns:ns2="4981dadc-d583-40bb-a21d-2e22af3d3134" xmlns:ns3="b1992b2b-a7d9-41bd-a190-bcc92450e500" targetNamespace="http://schemas.microsoft.com/office/2006/metadata/properties" ma:root="true" ma:fieldsID="9fbe98191050654631ef1182ffb41f09" ns2:_="" ns3:_="">
    <xsd:import namespace="4981dadc-d583-40bb-a21d-2e22af3d3134"/>
    <xsd:import namespace="b1992b2b-a7d9-41bd-a190-bcc92450e500"/>
    <xsd:element name="properties">
      <xsd:complexType>
        <xsd:sequence>
          <xsd:element name="documentManagement">
            <xsd:complexType>
              <xsd:all>
                <xsd:element ref="ns2:Process_x0020_ID" minOccurs="0"/>
                <xsd:element ref="ns2:d41w" minOccurs="0"/>
                <xsd:element ref="ns2:Quality_x0020_Document_x0020_ID"/>
                <xsd:element ref="ns3:SharedWithUsers" minOccurs="0"/>
                <xsd:element ref="ns3:SharedWithDetails" minOccurs="0"/>
                <xsd:element ref="ns3:TaxCatchAll" minOccurs="0"/>
                <xsd:element ref="ns3:TaxCatchAllLabel" minOccurs="0"/>
                <xsd:element ref="ns3:m1a0d1a326084d3ea97ca2f0b191a8b5" minOccurs="0"/>
                <xsd:element ref="ns3:ca2e7098854d472c9558501fd98c18fb" minOccurs="0"/>
                <xsd:element ref="ns2:Revision_x0020_Due_x0020_Date" minOccurs="0"/>
                <xsd:element ref="ns2:Document_x0020_Owne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1dadc-d583-40bb-a21d-2e22af3d3134" elementFormDefault="qualified">
    <xsd:import namespace="http://schemas.microsoft.com/office/2006/documentManagement/types"/>
    <xsd:import namespace="http://schemas.microsoft.com/office/infopath/2007/PartnerControls"/>
    <xsd:element name="Process_x0020_ID" ma:index="8" nillable="true" ma:displayName="Section" ma:description="Employment Services process hierarchy" ma:format="Dropdown" ma:internalName="Process_x0020_ID">
      <xsd:simpleType>
        <xsd:restriction base="dms:Text">
          <xsd:maxLength value="255"/>
        </xsd:restriction>
      </xsd:simpleType>
    </xsd:element>
    <xsd:element name="d41w" ma:index="9" nillable="true" ma:displayName="Number" ma:internalName="d41w">
      <xsd:simpleType>
        <xsd:restriction base="dms:Number"/>
      </xsd:simpleType>
    </xsd:element>
    <xsd:element name="Quality_x0020_Document_x0020_ID" ma:index="10" ma:displayName="Quality Document ID" ma:description="Unique identifying code for quality documents" ma:indexed="true" ma:internalName="Quality_x0020_Document_x0020_ID">
      <xsd:simpleType>
        <xsd:restriction base="dms:Text">
          <xsd:maxLength value="255"/>
        </xsd:restriction>
      </xsd:simpleType>
    </xsd:element>
    <xsd:element name="Revision_x0020_Due_x0020_Date" ma:index="20" nillable="true" ma:displayName="Revision Due Date" ma:format="DateOnly" ma:internalName="Revision_x0020_Due_x0020_Date">
      <xsd:simpleType>
        <xsd:restriction base="dms:DateTime"/>
      </xsd:simpleType>
    </xsd:element>
    <xsd:element name="Document_x0020_Owner" ma:index="21"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92b2b-a7d9-41bd-a190-bcc92450e5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8c8e8859-2f2b-43e8-bcf4-4d0220ad766a}" ma:internalName="TaxCatchAll" ma:showField="CatchAllData" ma:web="b1992b2b-a7d9-41bd-a190-bcc92450e500">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c8e8859-2f2b-43e8-bcf4-4d0220ad766a}" ma:internalName="TaxCatchAllLabel" ma:readOnly="true" ma:showField="CatchAllDataLabel" ma:web="b1992b2b-a7d9-41bd-a190-bcc92450e500">
      <xsd:complexType>
        <xsd:complexContent>
          <xsd:extension base="dms:MultiChoiceLookup">
            <xsd:sequence>
              <xsd:element name="Value" type="dms:Lookup" maxOccurs="unbounded" minOccurs="0" nillable="true"/>
            </xsd:sequence>
          </xsd:extension>
        </xsd:complexContent>
      </xsd:complexType>
    </xsd:element>
    <xsd:element name="m1a0d1a326084d3ea97ca2f0b191a8b5" ma:index="16" ma:taxonomy="true" ma:internalName="m1a0d1a326084d3ea97ca2f0b191a8b5" ma:taxonomyFieldName="BusFunction" ma:displayName="Function" ma:readOnly="false" ma:default="" ma:fieldId="{61a0d1a3-2608-4d3e-a97c-a2f0b191a8b5}" ma:sspId="2e3f4588-20d7-4785-837d-051d9f44be8a" ma:termSetId="b8630db5-4cb0-49a0-ae64-7c7f16a37910" ma:anchorId="00000000-0000-0000-0000-000000000000" ma:open="false" ma:isKeyword="false">
      <xsd:complexType>
        <xsd:sequence>
          <xsd:element ref="pc:Terms" minOccurs="0" maxOccurs="1"/>
        </xsd:sequence>
      </xsd:complexType>
    </xsd:element>
    <xsd:element name="ca2e7098854d472c9558501fd98c18fb" ma:index="18" ma:taxonomy="true" ma:internalName="ca2e7098854d472c9558501fd98c18fb" ma:taxonomyFieldName="DocType" ma:displayName="Document Type" ma:readOnly="false" ma:default="" ma:fieldId="{ca2e7098-854d-472c-9558-501fd98c18fb}" ma:sspId="2e3f4588-20d7-4785-837d-051d9f44be8a" ma:termSetId="3de29864-070d-48a2-bba2-23ecccc005e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1992b2b-a7d9-41bd-a190-bcc92450e500">
      <Value>16</Value>
      <Value>25</Value>
    </TaxCatchAll>
    <Quality_x0020_Document_x0020_ID xmlns="4981dadc-d583-40bb-a21d-2e22af3d3134">PD RC</Quality_x0020_Document_x0020_ID>
    <Document_x0020_Owner xmlns="4981dadc-d583-40bb-a21d-2e22af3d3134">
      <UserInfo>
        <DisplayName/>
        <AccountId xsi:nil="true"/>
        <AccountType/>
      </UserInfo>
    </Document_x0020_Owner>
    <ca2e7098854d472c9558501fd98c18fb xmlns="b1992b2b-a7d9-41bd-a190-bcc92450e500">
      <Terms xmlns="http://schemas.microsoft.com/office/infopath/2007/PartnerControls">
        <TermInfo xmlns="http://schemas.microsoft.com/office/infopath/2007/PartnerControls">
          <TermName xmlns="http://schemas.microsoft.com/office/infopath/2007/PartnerControls">Position Description</TermName>
          <TermId xmlns="http://schemas.microsoft.com/office/infopath/2007/PartnerControls">bbd5e5d2-2b43-4bfd-86f3-68c55734f3f4</TermId>
        </TermInfo>
      </Terms>
    </ca2e7098854d472c9558501fd98c18fb>
    <Process_x0020_ID xmlns="4981dadc-d583-40bb-a21d-2e22af3d3134" xsi:nil="true"/>
    <d41w xmlns="4981dadc-d583-40bb-a21d-2e22af3d3134" xsi:nil="true"/>
    <m1a0d1a326084d3ea97ca2f0b191a8b5 xmlns="b1992b2b-a7d9-41bd-a190-bcc92450e500">
      <Terms xmlns="http://schemas.microsoft.com/office/infopath/2007/PartnerControls">
        <TermInfo xmlns="http://schemas.microsoft.com/office/infopath/2007/PartnerControls">
          <TermName xmlns="http://schemas.microsoft.com/office/infopath/2007/PartnerControls">Client Services:Employment Services</TermName>
          <TermId xmlns="http://schemas.microsoft.com/office/infopath/2007/PartnerControls">97304d0b-b117-43c4-b3b3-4b3323913216</TermId>
        </TermInfo>
      </Terms>
    </m1a0d1a326084d3ea97ca2f0b191a8b5>
    <Revision_x0020_Due_x0020_Date xmlns="4981dadc-d583-40bb-a21d-2e22af3d313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8DFED-36D6-453B-A869-AC07A29DCE9F}">
  <ds:schemaRefs>
    <ds:schemaRef ds:uri="http://schemas.openxmlformats.org/officeDocument/2006/bibliography"/>
  </ds:schemaRefs>
</ds:datastoreItem>
</file>

<file path=customXml/itemProps2.xml><?xml version="1.0" encoding="utf-8"?>
<ds:datastoreItem xmlns:ds="http://schemas.openxmlformats.org/officeDocument/2006/customXml" ds:itemID="{790D83AD-4552-4D4A-9F63-AA7F56E31E32}">
  <ds:schemaRefs>
    <ds:schemaRef ds:uri="http://schemas.microsoft.com/office/2006/metadata/customXsn"/>
  </ds:schemaRefs>
</ds:datastoreItem>
</file>

<file path=customXml/itemProps3.xml><?xml version="1.0" encoding="utf-8"?>
<ds:datastoreItem xmlns:ds="http://schemas.openxmlformats.org/officeDocument/2006/customXml" ds:itemID="{6B4AEE13-6F8C-473C-B35A-1785DFB15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1dadc-d583-40bb-a21d-2e22af3d3134"/>
    <ds:schemaRef ds:uri="b1992b2b-a7d9-41bd-a190-bcc92450e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35E01-CD47-44C0-AA1E-80361E0A417C}">
  <ds:schemaRefs>
    <ds:schemaRef ds:uri="http://schemas.microsoft.com/office/2006/metadata/properties"/>
    <ds:schemaRef ds:uri="http://schemas.microsoft.com/office/infopath/2007/PartnerControls"/>
    <ds:schemaRef ds:uri="b1992b2b-a7d9-41bd-a190-bcc92450e500"/>
    <ds:schemaRef ds:uri="4981dadc-d583-40bb-a21d-2e22af3d3134"/>
  </ds:schemaRefs>
</ds:datastoreItem>
</file>

<file path=customXml/itemProps5.xml><?xml version="1.0" encoding="utf-8"?>
<ds:datastoreItem xmlns:ds="http://schemas.openxmlformats.org/officeDocument/2006/customXml" ds:itemID="{8E580AB0-32EC-41E0-82FD-98947E7DE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Access Coordinator DES.docx</vt:lpstr>
    </vt:vector>
  </TitlesOfParts>
  <Company>vicdeaf</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Coordinator DES.docx</dc:title>
  <dc:subject/>
  <dc:creator>Andrea Grant</dc:creator>
  <cp:keywords/>
  <dc:description/>
  <cp:lastModifiedBy>Dean Barton-Smith</cp:lastModifiedBy>
  <cp:revision>3</cp:revision>
  <cp:lastPrinted>2017-05-16T00:09:00Z</cp:lastPrinted>
  <dcterms:created xsi:type="dcterms:W3CDTF">2022-10-14T02:05:00Z</dcterms:created>
  <dcterms:modified xsi:type="dcterms:W3CDTF">2022-10-14T02:12:00Z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0x0101009A9B044C2E2815459D7FB23D05AEABFC00BF8B9987BE1F664C9B12DA7F7CA0A34B</vt:lpwstr>
  </property>
  <property fmtid="{D5CDD505-2E9C-101B-9397-08002B2CF9AE}" pid="3" name="Function">
    <vt:lpwstr>Employment Services</vt:lpwstr>
  </property>
  <property fmtid="{D5CDD505-2E9C-101B-9397-08002B2CF9AE}" pid="4" name="Document Type0">
    <vt:lpwstr>Position Description</vt:lpwstr>
  </property>
  <property fmtid="{D5CDD505-2E9C-101B-9397-08002B2CF9AE}" pid="5" name="BusFunct">
    <vt:lpwstr/>
  </property>
  <property fmtid="{D5CDD505-2E9C-101B-9397-08002B2CF9AE}" pid="6" name="DocType">
    <vt:lpwstr>25;#Position Description|bbd5e5d2-2b43-4bfd-86f3-68c55734f3f4</vt:lpwstr>
  </property>
  <property fmtid="{D5CDD505-2E9C-101B-9397-08002B2CF9AE}" pid="7" name="BusFunction">
    <vt:lpwstr>16;#Client Services:Employment Services|97304d0b-b117-43c4-b3b3-4b3323913216</vt:lpwstr>
  </property>
  <property fmtid="{D5CDD505-2E9C-101B-9397-08002B2CF9AE}" pid="8" name="Function0">
    <vt:lpwstr>Employment Services</vt:lpwstr>
  </property>
  <property fmtid="{D5CDD505-2E9C-101B-9397-08002B2CF9AE}" pid="9" name="Document Type">
    <vt:lpwstr>Position Description</vt:lpwstr>
  </property>
  <property fmtid="{D5CDD505-2E9C-101B-9397-08002B2CF9AE}" pid="10" name="AuthorIds_UIVersion_1024">
    <vt:lpwstr>371</vt:lpwstr>
  </property>
  <property fmtid="{D5CDD505-2E9C-101B-9397-08002B2CF9AE}" pid="11" name="AuthorIds_UIVersion_1026">
    <vt:lpwstr>371</vt:lpwstr>
  </property>
</Properties>
</file>