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85348" w14:textId="1689FDAE" w:rsidR="002E3613" w:rsidRDefault="00F352B3">
      <w:pPr>
        <w:rPr>
          <w:rFonts w:asciiTheme="majorHAnsi" w:hAnsiTheme="majorHAnsi" w:cstheme="majorHAnsi"/>
        </w:rPr>
      </w:pPr>
      <w:r w:rsidRPr="007A74C3">
        <w:rPr>
          <w:rFonts w:asciiTheme="majorHAnsi" w:hAnsiTheme="majorHAnsi" w:cstheme="majorHAnsi"/>
        </w:rPr>
        <w:t xml:space="preserve">This is a summary of Expression Australia’s PD topic </w:t>
      </w:r>
      <w:r w:rsidR="00C93BED">
        <w:rPr>
          <w:rFonts w:asciiTheme="majorHAnsi" w:hAnsiTheme="majorHAnsi" w:cstheme="majorHAnsi"/>
        </w:rPr>
        <w:t>6</w:t>
      </w:r>
      <w:r w:rsidRPr="007A74C3">
        <w:rPr>
          <w:rFonts w:asciiTheme="majorHAnsi" w:hAnsiTheme="majorHAnsi" w:cstheme="majorHAnsi"/>
        </w:rPr>
        <w:t xml:space="preserve">, </w:t>
      </w:r>
      <w:r w:rsidR="00C93BED">
        <w:rPr>
          <w:rFonts w:asciiTheme="majorHAnsi" w:hAnsiTheme="majorHAnsi" w:cstheme="majorHAnsi"/>
        </w:rPr>
        <w:t xml:space="preserve">VRI; </w:t>
      </w:r>
      <w:r w:rsidR="009469C5">
        <w:rPr>
          <w:rFonts w:asciiTheme="majorHAnsi" w:hAnsiTheme="majorHAnsi" w:cstheme="majorHAnsi"/>
        </w:rPr>
        <w:t xml:space="preserve"> </w:t>
      </w:r>
      <w:r w:rsidRPr="007A74C3">
        <w:rPr>
          <w:rFonts w:asciiTheme="majorHAnsi" w:hAnsiTheme="majorHAnsi" w:cstheme="majorHAnsi"/>
        </w:rPr>
        <w:t>aimed at supporting Auslan Interpreters in TAFE.</w:t>
      </w:r>
      <w:r w:rsidR="00636D6B">
        <w:rPr>
          <w:rFonts w:asciiTheme="majorHAnsi" w:hAnsiTheme="majorHAnsi" w:cstheme="majorHAnsi"/>
        </w:rPr>
        <w:t xml:space="preserve"> Here is the link to EA’s website:</w:t>
      </w:r>
    </w:p>
    <w:p w14:paraId="02880F46" w14:textId="257D3D1D" w:rsidR="00636D6B" w:rsidRDefault="00CC2C63">
      <w:pPr>
        <w:rPr>
          <w:rFonts w:asciiTheme="majorHAnsi" w:hAnsiTheme="majorHAnsi" w:cstheme="majorHAnsi"/>
        </w:rPr>
      </w:pPr>
      <w:hyperlink r:id="rId12" w:history="1">
        <w:r w:rsidR="00636D6B" w:rsidRPr="00B16A89">
          <w:rPr>
            <w:rStyle w:val="Hyperlink"/>
            <w:rFonts w:asciiTheme="majorHAnsi" w:hAnsiTheme="majorHAnsi" w:cstheme="majorHAnsi"/>
          </w:rPr>
          <w:t>https://www.expression.com.au/about/our-partners-and-projects/auslan-interpreters-for-tafe</w:t>
        </w:r>
      </w:hyperlink>
    </w:p>
    <w:p w14:paraId="6579D43C" w14:textId="77777777" w:rsidR="00F352B3" w:rsidRPr="007A74C3" w:rsidRDefault="00F352B3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5382"/>
      </w:tblGrid>
      <w:tr w:rsidR="00416C48" w:rsidRPr="007A74C3" w14:paraId="6A9F1E67" w14:textId="77777777" w:rsidTr="0090757F">
        <w:tc>
          <w:tcPr>
            <w:tcW w:w="4673" w:type="dxa"/>
            <w:shd w:val="clear" w:color="auto" w:fill="DAEEF3" w:themeFill="accent5" w:themeFillTint="33"/>
          </w:tcPr>
          <w:p w14:paraId="2EFFB88A" w14:textId="72D45D52" w:rsidR="00416C48" w:rsidRPr="007A74C3" w:rsidRDefault="00416C48" w:rsidP="006A1882">
            <w:pPr>
              <w:rPr>
                <w:rFonts w:asciiTheme="majorHAnsi" w:hAnsiTheme="majorHAnsi" w:cstheme="majorHAnsi"/>
                <w:b/>
                <w:bCs/>
              </w:rPr>
            </w:pPr>
            <w:r w:rsidRPr="007A74C3">
              <w:rPr>
                <w:rFonts w:asciiTheme="majorHAnsi" w:hAnsiTheme="majorHAnsi" w:cstheme="majorHAnsi"/>
                <w:b/>
                <w:bCs/>
              </w:rPr>
              <w:t>Slides</w:t>
            </w:r>
          </w:p>
        </w:tc>
        <w:tc>
          <w:tcPr>
            <w:tcW w:w="5382" w:type="dxa"/>
            <w:shd w:val="clear" w:color="auto" w:fill="DAEEF3" w:themeFill="accent5" w:themeFillTint="33"/>
          </w:tcPr>
          <w:p w14:paraId="235763DF" w14:textId="6B1AA5C9" w:rsidR="00416C48" w:rsidRPr="007A74C3" w:rsidRDefault="00416C48" w:rsidP="006A1882">
            <w:pPr>
              <w:rPr>
                <w:rFonts w:asciiTheme="majorHAnsi" w:hAnsiTheme="majorHAnsi" w:cstheme="majorHAnsi"/>
                <w:b/>
                <w:bCs/>
              </w:rPr>
            </w:pPr>
            <w:r w:rsidRPr="007A74C3">
              <w:rPr>
                <w:rFonts w:asciiTheme="majorHAnsi" w:hAnsiTheme="majorHAnsi" w:cstheme="majorHAnsi"/>
                <w:b/>
                <w:bCs/>
              </w:rPr>
              <w:t>Commentary</w:t>
            </w:r>
          </w:p>
        </w:tc>
      </w:tr>
      <w:tr w:rsidR="00022A80" w:rsidRPr="007A74C3" w14:paraId="05188012" w14:textId="77777777" w:rsidTr="0090757F">
        <w:tc>
          <w:tcPr>
            <w:tcW w:w="4673" w:type="dxa"/>
          </w:tcPr>
          <w:p w14:paraId="579E6EEE" w14:textId="4300813F" w:rsidR="002E3613" w:rsidRPr="007A74C3" w:rsidRDefault="00C93BED" w:rsidP="00487E5E">
            <w:pPr>
              <w:rPr>
                <w:rFonts w:asciiTheme="majorHAnsi" w:hAnsiTheme="majorHAnsi" w:cstheme="majorHAnsi"/>
              </w:rPr>
            </w:pPr>
            <w:r w:rsidRPr="00C93BED">
              <w:rPr>
                <w:rFonts w:asciiTheme="majorHAnsi" w:hAnsiTheme="majorHAnsi" w:cstheme="majorHAnsi"/>
              </w:rPr>
              <w:drawing>
                <wp:inline distT="0" distB="0" distL="0" distR="0" wp14:anchorId="056B3238" wp14:editId="7C724A22">
                  <wp:extent cx="2830195" cy="212280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195" cy="212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2" w:type="dxa"/>
          </w:tcPr>
          <w:p w14:paraId="3122C237" w14:textId="17A530B7" w:rsidR="00AD5DE7" w:rsidRPr="00AB23BD" w:rsidRDefault="00AD5DE7" w:rsidP="00AD5DE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B23BD">
              <w:rPr>
                <w:rFonts w:asciiTheme="majorHAnsi" w:hAnsiTheme="majorHAnsi" w:cstheme="majorHAnsi"/>
                <w:sz w:val="20"/>
                <w:szCs w:val="20"/>
              </w:rPr>
              <w:t xml:space="preserve">Welcome to the </w:t>
            </w:r>
            <w:r w:rsidR="00C93BED">
              <w:rPr>
                <w:rFonts w:asciiTheme="majorHAnsi" w:hAnsiTheme="majorHAnsi" w:cstheme="majorHAnsi"/>
                <w:sz w:val="20"/>
                <w:szCs w:val="20"/>
              </w:rPr>
              <w:t>six</w:t>
            </w:r>
            <w:r w:rsidR="00B72A1A" w:rsidRPr="00AB23BD">
              <w:rPr>
                <w:rFonts w:asciiTheme="majorHAnsi" w:hAnsiTheme="majorHAnsi" w:cstheme="majorHAnsi"/>
                <w:sz w:val="20"/>
                <w:szCs w:val="20"/>
              </w:rPr>
              <w:t>th</w:t>
            </w:r>
            <w:r w:rsidRPr="00AB23B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235AD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AB23BD">
              <w:rPr>
                <w:rFonts w:asciiTheme="majorHAnsi" w:hAnsiTheme="majorHAnsi" w:cstheme="majorHAnsi"/>
                <w:sz w:val="20"/>
                <w:szCs w:val="20"/>
              </w:rPr>
              <w:t xml:space="preserve">rofessional development workshop, aimed at improving confidence and knowledge of Auslan interpreters </w:t>
            </w:r>
            <w:r w:rsidR="00953471">
              <w:rPr>
                <w:rFonts w:asciiTheme="majorHAnsi" w:hAnsiTheme="majorHAnsi" w:cstheme="majorHAnsi"/>
                <w:sz w:val="20"/>
                <w:szCs w:val="20"/>
              </w:rPr>
              <w:t xml:space="preserve">working </w:t>
            </w:r>
            <w:r w:rsidRPr="00AB23BD">
              <w:rPr>
                <w:rFonts w:asciiTheme="majorHAnsi" w:hAnsiTheme="majorHAnsi" w:cstheme="majorHAnsi"/>
                <w:sz w:val="20"/>
                <w:szCs w:val="20"/>
              </w:rPr>
              <w:t>in TAFE.</w:t>
            </w:r>
          </w:p>
          <w:p w14:paraId="3DA1EBAC" w14:textId="07DB0B17" w:rsidR="00963CD4" w:rsidRPr="00AB23BD" w:rsidRDefault="00963CD4" w:rsidP="00AD5DE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817367" w14:textId="77C91642" w:rsidR="00AD5DE7" w:rsidRPr="00AB23BD" w:rsidRDefault="00963CD4" w:rsidP="00AD5DE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B23BD">
              <w:rPr>
                <w:rFonts w:asciiTheme="majorHAnsi" w:hAnsiTheme="majorHAnsi" w:cstheme="majorHAnsi"/>
                <w:sz w:val="20"/>
                <w:szCs w:val="20"/>
              </w:rPr>
              <w:t xml:space="preserve">We acknowledge the </w:t>
            </w:r>
            <w:proofErr w:type="spellStart"/>
            <w:r w:rsidRPr="00AB23BD">
              <w:rPr>
                <w:rFonts w:asciiTheme="majorHAnsi" w:hAnsiTheme="majorHAnsi" w:cstheme="majorHAnsi"/>
                <w:sz w:val="20"/>
                <w:szCs w:val="20"/>
              </w:rPr>
              <w:t>Wurundjeri</w:t>
            </w:r>
            <w:proofErr w:type="spellEnd"/>
            <w:r w:rsidRPr="00AB23BD">
              <w:rPr>
                <w:rFonts w:asciiTheme="majorHAnsi" w:hAnsiTheme="majorHAnsi" w:cstheme="majorHAnsi"/>
                <w:sz w:val="20"/>
                <w:szCs w:val="20"/>
              </w:rPr>
              <w:t xml:space="preserve"> people of the Kulin nation on whose lands we host this meeting today and pay our respects to their elders past, present and emerging.</w:t>
            </w:r>
          </w:p>
          <w:p w14:paraId="7867D5BD" w14:textId="427FA5ED" w:rsidR="00963CD4" w:rsidRPr="00AB23BD" w:rsidRDefault="00963CD4" w:rsidP="00AD5DE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12822A" w14:textId="66B00DD8" w:rsidR="00AD5DE7" w:rsidRPr="007A74C3" w:rsidRDefault="00963CD4" w:rsidP="000235AD">
            <w:pPr>
              <w:rPr>
                <w:rFonts w:asciiTheme="majorHAnsi" w:hAnsiTheme="majorHAnsi" w:cstheme="majorHAnsi"/>
              </w:rPr>
            </w:pPr>
            <w:r w:rsidRPr="00AB23BD">
              <w:rPr>
                <w:rFonts w:asciiTheme="majorHAnsi" w:hAnsiTheme="majorHAnsi" w:cstheme="majorHAnsi"/>
                <w:sz w:val="20"/>
                <w:szCs w:val="20"/>
              </w:rPr>
              <w:t xml:space="preserve">We </w:t>
            </w:r>
            <w:r w:rsidR="0054179C" w:rsidRPr="00AB23BD">
              <w:rPr>
                <w:rFonts w:asciiTheme="majorHAnsi" w:hAnsiTheme="majorHAnsi" w:cstheme="majorHAnsi"/>
                <w:sz w:val="20"/>
                <w:szCs w:val="20"/>
              </w:rPr>
              <w:t>warmly</w:t>
            </w:r>
            <w:r w:rsidRPr="00AB23BD">
              <w:rPr>
                <w:rFonts w:asciiTheme="majorHAnsi" w:hAnsiTheme="majorHAnsi" w:cstheme="majorHAnsi"/>
                <w:sz w:val="20"/>
                <w:szCs w:val="20"/>
              </w:rPr>
              <w:t xml:space="preserve"> welcome </w:t>
            </w:r>
            <w:r w:rsidR="00C93BED">
              <w:rPr>
                <w:rFonts w:asciiTheme="majorHAnsi" w:hAnsiTheme="majorHAnsi" w:cstheme="majorHAnsi"/>
                <w:sz w:val="20"/>
                <w:szCs w:val="20"/>
              </w:rPr>
              <w:t>Mac Gordon</w:t>
            </w:r>
            <w:r w:rsidR="00776DD5">
              <w:rPr>
                <w:rFonts w:asciiTheme="majorHAnsi" w:hAnsiTheme="majorHAnsi" w:cstheme="majorHAnsi"/>
                <w:sz w:val="20"/>
                <w:szCs w:val="20"/>
              </w:rPr>
              <w:t xml:space="preserve"> from </w:t>
            </w:r>
            <w:r w:rsidR="00C93BED">
              <w:rPr>
                <w:rFonts w:asciiTheme="majorHAnsi" w:hAnsiTheme="majorHAnsi" w:cstheme="majorHAnsi"/>
                <w:sz w:val="20"/>
                <w:szCs w:val="20"/>
              </w:rPr>
              <w:t>EA</w:t>
            </w:r>
            <w:r w:rsidR="00776DD5">
              <w:rPr>
                <w:rFonts w:asciiTheme="majorHAnsi" w:hAnsiTheme="majorHAnsi" w:cstheme="majorHAnsi"/>
                <w:sz w:val="20"/>
                <w:szCs w:val="20"/>
              </w:rPr>
              <w:t xml:space="preserve">, who </w:t>
            </w:r>
            <w:r w:rsidR="00C93BED">
              <w:rPr>
                <w:rFonts w:asciiTheme="majorHAnsi" w:hAnsiTheme="majorHAnsi" w:cstheme="majorHAnsi"/>
                <w:sz w:val="20"/>
                <w:szCs w:val="20"/>
              </w:rPr>
              <w:t xml:space="preserve">loves technology and </w:t>
            </w:r>
            <w:r w:rsidR="00776DD5">
              <w:rPr>
                <w:rFonts w:asciiTheme="majorHAnsi" w:hAnsiTheme="majorHAnsi" w:cstheme="majorHAnsi"/>
                <w:sz w:val="20"/>
                <w:szCs w:val="20"/>
              </w:rPr>
              <w:t xml:space="preserve">has kindly offered to present tonight’s topic about </w:t>
            </w:r>
            <w:r w:rsidR="00C93BED">
              <w:rPr>
                <w:rFonts w:asciiTheme="majorHAnsi" w:hAnsiTheme="majorHAnsi" w:cstheme="majorHAnsi"/>
                <w:sz w:val="20"/>
                <w:szCs w:val="20"/>
              </w:rPr>
              <w:t xml:space="preserve">interpreting in an online space. We also thank Melinda </w:t>
            </w:r>
            <w:proofErr w:type="spellStart"/>
            <w:r w:rsidR="00C93BED">
              <w:rPr>
                <w:rFonts w:asciiTheme="majorHAnsi" w:hAnsiTheme="majorHAnsi" w:cstheme="majorHAnsi"/>
                <w:sz w:val="20"/>
                <w:szCs w:val="20"/>
              </w:rPr>
              <w:t>Mindrum</w:t>
            </w:r>
            <w:proofErr w:type="spellEnd"/>
            <w:r w:rsidR="00C93BED">
              <w:rPr>
                <w:rFonts w:asciiTheme="majorHAnsi" w:hAnsiTheme="majorHAnsi" w:cstheme="majorHAnsi"/>
                <w:sz w:val="20"/>
                <w:szCs w:val="20"/>
              </w:rPr>
              <w:t xml:space="preserve"> who is co-</w:t>
            </w:r>
            <w:r w:rsidR="00C775C9">
              <w:rPr>
                <w:rFonts w:asciiTheme="majorHAnsi" w:hAnsiTheme="majorHAnsi" w:cstheme="majorHAnsi"/>
                <w:sz w:val="20"/>
                <w:szCs w:val="20"/>
              </w:rPr>
              <w:t>facilitating, as she is used to working online at Holmesglen TAFE.</w:t>
            </w:r>
          </w:p>
        </w:tc>
      </w:tr>
      <w:tr w:rsidR="00022A80" w:rsidRPr="007A74C3" w14:paraId="20FDE233" w14:textId="77777777" w:rsidTr="0090757F">
        <w:tc>
          <w:tcPr>
            <w:tcW w:w="4673" w:type="dxa"/>
          </w:tcPr>
          <w:p w14:paraId="17F5DAEE" w14:textId="0226E7CE" w:rsidR="00F352B3" w:rsidRPr="007A74C3" w:rsidRDefault="00C93BED" w:rsidP="00487E5E">
            <w:pPr>
              <w:rPr>
                <w:rFonts w:asciiTheme="majorHAnsi" w:hAnsiTheme="majorHAnsi" w:cstheme="majorHAnsi"/>
              </w:rPr>
            </w:pPr>
            <w:r w:rsidRPr="00C93BED">
              <w:rPr>
                <w:rFonts w:asciiTheme="majorHAnsi" w:hAnsiTheme="majorHAnsi" w:cstheme="majorHAnsi"/>
              </w:rPr>
              <w:drawing>
                <wp:inline distT="0" distB="0" distL="0" distR="0" wp14:anchorId="29976DBA" wp14:editId="315952A3">
                  <wp:extent cx="2830195" cy="2122805"/>
                  <wp:effectExtent l="0" t="0" r="190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195" cy="212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2" w:type="dxa"/>
          </w:tcPr>
          <w:p w14:paraId="795E65FA" w14:textId="4E9BEA63" w:rsidR="00F352B3" w:rsidRPr="00494B22" w:rsidRDefault="00494B22" w:rsidP="00487E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94B2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Outline </w:t>
            </w:r>
          </w:p>
          <w:p w14:paraId="4E7BAE95" w14:textId="77777777" w:rsidR="00494B22" w:rsidRPr="007A74C3" w:rsidRDefault="00494B22" w:rsidP="00487E5E">
            <w:pPr>
              <w:rPr>
                <w:rFonts w:asciiTheme="majorHAnsi" w:hAnsiTheme="majorHAnsi" w:cstheme="majorHAnsi"/>
              </w:rPr>
            </w:pPr>
          </w:p>
          <w:p w14:paraId="209D6550" w14:textId="2B4D0364" w:rsidR="00AD5DE7" w:rsidRPr="00AB23BD" w:rsidRDefault="00AD5DE7" w:rsidP="00AD5DE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B23BD">
              <w:rPr>
                <w:rFonts w:asciiTheme="majorHAnsi" w:hAnsiTheme="majorHAnsi" w:cstheme="majorHAnsi"/>
                <w:sz w:val="20"/>
                <w:szCs w:val="20"/>
              </w:rPr>
              <w:t>This is what we hope to cover in tonight’s workshop.</w:t>
            </w:r>
          </w:p>
          <w:p w14:paraId="4487D3EB" w14:textId="29D9A7E1" w:rsidR="00C93C87" w:rsidRPr="00AB23BD" w:rsidRDefault="00C93C87" w:rsidP="00AD5DE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E0A1D7C" w14:textId="20B006CA" w:rsidR="00C93C87" w:rsidRDefault="00C93C87" w:rsidP="00AD5DE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B23BD">
              <w:rPr>
                <w:rFonts w:asciiTheme="majorHAnsi" w:hAnsiTheme="majorHAnsi" w:cstheme="majorHAnsi"/>
                <w:sz w:val="20"/>
                <w:szCs w:val="20"/>
              </w:rPr>
              <w:t xml:space="preserve">The workshop will be a mix of </w:t>
            </w:r>
            <w:r w:rsidR="0088593C">
              <w:rPr>
                <w:rFonts w:asciiTheme="majorHAnsi" w:hAnsiTheme="majorHAnsi" w:cstheme="majorHAnsi"/>
                <w:sz w:val="20"/>
                <w:szCs w:val="20"/>
              </w:rPr>
              <w:t>sharing strategies</w:t>
            </w:r>
            <w:r w:rsidR="00C775C9">
              <w:rPr>
                <w:rFonts w:asciiTheme="majorHAnsi" w:hAnsiTheme="majorHAnsi" w:cstheme="majorHAnsi"/>
                <w:sz w:val="20"/>
                <w:szCs w:val="20"/>
              </w:rPr>
              <w:t xml:space="preserve"> and then getting into the platforms to play and experience the technology yourself</w:t>
            </w:r>
            <w:r w:rsidR="0088593C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70EFE1BC" w14:textId="77777777" w:rsidR="0088593C" w:rsidRPr="007A74C3" w:rsidRDefault="0088593C" w:rsidP="00AD5DE7">
            <w:pPr>
              <w:rPr>
                <w:rFonts w:asciiTheme="majorHAnsi" w:hAnsiTheme="majorHAnsi" w:cstheme="majorHAnsi"/>
              </w:rPr>
            </w:pPr>
          </w:p>
          <w:p w14:paraId="4E8AB912" w14:textId="77777777" w:rsidR="008A7751" w:rsidRPr="007A74C3" w:rsidRDefault="008A7751" w:rsidP="00487E5E">
            <w:pPr>
              <w:rPr>
                <w:rFonts w:asciiTheme="majorHAnsi" w:hAnsiTheme="majorHAnsi" w:cstheme="majorHAnsi"/>
              </w:rPr>
            </w:pPr>
          </w:p>
          <w:p w14:paraId="4DDC8C44" w14:textId="0907542F" w:rsidR="008A7751" w:rsidRPr="007A74C3" w:rsidRDefault="008A7751" w:rsidP="00487E5E">
            <w:pPr>
              <w:rPr>
                <w:rFonts w:asciiTheme="majorHAnsi" w:hAnsiTheme="majorHAnsi" w:cstheme="majorHAnsi"/>
              </w:rPr>
            </w:pPr>
          </w:p>
        </w:tc>
      </w:tr>
      <w:tr w:rsidR="00C93BED" w:rsidRPr="007A74C3" w14:paraId="1E056B37" w14:textId="77777777" w:rsidTr="0090757F">
        <w:tc>
          <w:tcPr>
            <w:tcW w:w="4673" w:type="dxa"/>
          </w:tcPr>
          <w:p w14:paraId="362ECCB2" w14:textId="723EE53E" w:rsidR="00C93BED" w:rsidRPr="00C93BED" w:rsidRDefault="00C93BED" w:rsidP="00487E5E">
            <w:pPr>
              <w:rPr>
                <w:rFonts w:asciiTheme="majorHAnsi" w:hAnsiTheme="majorHAnsi" w:cstheme="majorHAnsi"/>
              </w:rPr>
            </w:pPr>
            <w:r w:rsidRPr="00C93BED">
              <w:rPr>
                <w:rFonts w:asciiTheme="majorHAnsi" w:hAnsiTheme="majorHAnsi" w:cstheme="majorHAnsi"/>
              </w:rPr>
              <w:drawing>
                <wp:inline distT="0" distB="0" distL="0" distR="0" wp14:anchorId="71ED7B63" wp14:editId="3EA370F0">
                  <wp:extent cx="2830195" cy="2122805"/>
                  <wp:effectExtent l="0" t="0" r="190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195" cy="212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2" w:type="dxa"/>
          </w:tcPr>
          <w:p w14:paraId="3C6F89C7" w14:textId="50869706" w:rsidR="00C93BED" w:rsidRPr="00C775C9" w:rsidRDefault="00C775C9" w:rsidP="00487E5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775C9">
              <w:rPr>
                <w:rFonts w:asciiTheme="majorHAnsi" w:hAnsiTheme="majorHAnsi" w:cstheme="majorHAnsi"/>
                <w:sz w:val="20"/>
                <w:szCs w:val="20"/>
              </w:rPr>
              <w:t xml:space="preserve">Welcomed 20 attendees </w:t>
            </w:r>
            <w:r w:rsidR="00805311">
              <w:rPr>
                <w:rFonts w:asciiTheme="majorHAnsi" w:hAnsiTheme="majorHAnsi" w:cstheme="majorHAnsi"/>
                <w:sz w:val="20"/>
                <w:szCs w:val="20"/>
              </w:rPr>
              <w:t>, working online for TAFE, medical and other meetings.</w:t>
            </w:r>
          </w:p>
        </w:tc>
      </w:tr>
      <w:tr w:rsidR="00C93BED" w:rsidRPr="007A74C3" w14:paraId="570AE3D1" w14:textId="77777777" w:rsidTr="0090757F">
        <w:tc>
          <w:tcPr>
            <w:tcW w:w="4673" w:type="dxa"/>
          </w:tcPr>
          <w:p w14:paraId="7F24413E" w14:textId="4DAC201C" w:rsidR="00C93BED" w:rsidRPr="00C93BED" w:rsidRDefault="00C93BED" w:rsidP="00487E5E">
            <w:pPr>
              <w:rPr>
                <w:rFonts w:asciiTheme="majorHAnsi" w:hAnsiTheme="majorHAnsi" w:cstheme="majorHAnsi"/>
              </w:rPr>
            </w:pPr>
            <w:r w:rsidRPr="00C93BED">
              <w:rPr>
                <w:rFonts w:asciiTheme="majorHAnsi" w:hAnsiTheme="majorHAnsi" w:cstheme="majorHAnsi"/>
              </w:rPr>
              <w:lastRenderedPageBreak/>
              <w:drawing>
                <wp:inline distT="0" distB="0" distL="0" distR="0" wp14:anchorId="5F58A74A" wp14:editId="6716A8E8">
                  <wp:extent cx="2830195" cy="2122805"/>
                  <wp:effectExtent l="0" t="0" r="190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195" cy="212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2" w:type="dxa"/>
          </w:tcPr>
          <w:p w14:paraId="3B1A8AEA" w14:textId="77777777" w:rsidR="00C775C9" w:rsidRPr="00C775C9" w:rsidRDefault="00C775C9" w:rsidP="00487E5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775C9">
              <w:rPr>
                <w:rFonts w:asciiTheme="majorHAnsi" w:hAnsiTheme="majorHAnsi" w:cstheme="majorHAnsi"/>
                <w:sz w:val="20"/>
                <w:szCs w:val="20"/>
              </w:rPr>
              <w:t xml:space="preserve">Moving from a 3D to a 2D language is difficult. </w:t>
            </w:r>
          </w:p>
          <w:p w14:paraId="63F5266D" w14:textId="3FFF2AD2" w:rsidR="00C93BED" w:rsidRPr="00C775C9" w:rsidRDefault="00C775C9" w:rsidP="00487E5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775C9">
              <w:rPr>
                <w:rFonts w:asciiTheme="majorHAnsi" w:hAnsiTheme="majorHAnsi" w:cstheme="majorHAnsi"/>
                <w:sz w:val="20"/>
                <w:szCs w:val="20"/>
              </w:rPr>
              <w:t>Some tips.</w:t>
            </w:r>
          </w:p>
          <w:p w14:paraId="430D43B5" w14:textId="77777777" w:rsidR="00C775C9" w:rsidRPr="00C775C9" w:rsidRDefault="00C775C9" w:rsidP="00C775C9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775C9">
              <w:rPr>
                <w:rFonts w:asciiTheme="majorHAnsi" w:hAnsiTheme="majorHAnsi" w:cstheme="majorHAnsi"/>
                <w:sz w:val="20"/>
                <w:szCs w:val="20"/>
              </w:rPr>
              <w:t>Modify signs by moving hands or body diagonally or sideways</w:t>
            </w:r>
          </w:p>
          <w:p w14:paraId="2837C258" w14:textId="77777777" w:rsidR="00C775C9" w:rsidRPr="00C775C9" w:rsidRDefault="00C775C9" w:rsidP="00C775C9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Fingerspell with clear fingers</w:t>
            </w:r>
          </w:p>
          <w:p w14:paraId="7725DC09" w14:textId="77777777" w:rsidR="00C775C9" w:rsidRPr="00C775C9" w:rsidRDefault="00C775C9" w:rsidP="00C775C9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Palm outwards towards client</w:t>
            </w:r>
          </w:p>
          <w:p w14:paraId="0C742A1D" w14:textId="77777777" w:rsidR="00C775C9" w:rsidRPr="00C775C9" w:rsidRDefault="00C775C9" w:rsidP="00C775C9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Lift hands higher so they don’t drop out of screen (N.B. be careful of OHS issues)</w:t>
            </w:r>
          </w:p>
          <w:p w14:paraId="7187FCE1" w14:textId="77777777" w:rsidR="00C775C9" w:rsidRPr="00145586" w:rsidRDefault="00145586" w:rsidP="00C775C9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Use and make up </w:t>
            </w:r>
            <w:r w:rsidR="00C775C9">
              <w:rPr>
                <w:rFonts w:asciiTheme="majorHAnsi" w:hAnsiTheme="majorHAnsi" w:cstheme="majorHAnsi"/>
                <w:sz w:val="20"/>
                <w:szCs w:val="20"/>
              </w:rPr>
              <w:t>Fingerspell shortcuts</w:t>
            </w:r>
          </w:p>
          <w:p w14:paraId="53AF021B" w14:textId="77777777" w:rsidR="00145586" w:rsidRPr="00145586" w:rsidRDefault="00145586" w:rsidP="00C775C9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Drop some of the ‘hmm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ahhs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’</w:t>
            </w:r>
          </w:p>
          <w:p w14:paraId="78E7D222" w14:textId="77777777" w:rsidR="00145586" w:rsidRDefault="00145586" w:rsidP="001455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Deaf/blind clients</w:t>
            </w:r>
          </w:p>
          <w:p w14:paraId="7EDFDE21" w14:textId="77777777" w:rsidR="00145586" w:rsidRPr="00145586" w:rsidRDefault="00145586" w:rsidP="0014558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5586">
              <w:rPr>
                <w:rFonts w:asciiTheme="majorHAnsi" w:hAnsiTheme="majorHAnsi" w:cstheme="majorHAnsi"/>
                <w:sz w:val="20"/>
                <w:szCs w:val="20"/>
              </w:rPr>
              <w:t>Say name before speaking ( deaf/blind)</w:t>
            </w:r>
          </w:p>
          <w:p w14:paraId="4C8C19AA" w14:textId="77777777" w:rsidR="00145586" w:rsidRPr="00145586" w:rsidRDefault="00145586" w:rsidP="0014558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Ask others to say name first before speaking</w:t>
            </w:r>
          </w:p>
          <w:p w14:paraId="68CB3A78" w14:textId="77777777" w:rsidR="00145586" w:rsidRPr="00145586" w:rsidRDefault="00145586" w:rsidP="0014558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Voicing for deaf client, e.g. ‘ Sandi asking….’</w:t>
            </w:r>
          </w:p>
          <w:p w14:paraId="1D2F3FFD" w14:textId="77777777" w:rsidR="00145586" w:rsidRDefault="00145586" w:rsidP="001455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What do you need to do to understand DHH student online?</w:t>
            </w:r>
          </w:p>
          <w:p w14:paraId="545F0778" w14:textId="77777777" w:rsidR="00145586" w:rsidRDefault="00145586" w:rsidP="00145586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Show them how to use ‘r</w:t>
            </w:r>
            <w:r w:rsidRPr="00145586">
              <w:rPr>
                <w:rFonts w:asciiTheme="majorHAnsi" w:hAnsiTheme="majorHAnsi" w:cstheme="majorHAnsi"/>
                <w:sz w:val="20"/>
                <w:szCs w:val="20"/>
              </w:rPr>
              <w:t>aise hand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’ function</w:t>
            </w:r>
          </w:p>
          <w:p w14:paraId="3C40DEA9" w14:textId="77777777" w:rsidR="00145586" w:rsidRDefault="00145586" w:rsidP="00145586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Use voice overs</w:t>
            </w:r>
          </w:p>
          <w:p w14:paraId="2EB17C08" w14:textId="77777777" w:rsidR="00145586" w:rsidRDefault="00145586" w:rsidP="00145586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Ask DHH student to sit in middle of screen, up close so you can see torso</w:t>
            </w:r>
          </w:p>
          <w:p w14:paraId="613CF963" w14:textId="77777777" w:rsidR="00805311" w:rsidRPr="00805311" w:rsidRDefault="00805311" w:rsidP="0080531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0531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As an interpreter:</w:t>
            </w:r>
          </w:p>
          <w:p w14:paraId="5486A424" w14:textId="0927CCE1" w:rsidR="00805311" w:rsidRPr="00805311" w:rsidRDefault="00805311" w:rsidP="00805311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05311">
              <w:rPr>
                <w:rFonts w:asciiTheme="majorHAnsi" w:hAnsiTheme="majorHAnsi" w:cstheme="majorHAnsi"/>
                <w:sz w:val="20"/>
                <w:szCs w:val="20"/>
              </w:rPr>
              <w:t>Get your needs met, you have to be assertive; e.g. “I missed your fingerspelling. I didn’t get that’</w:t>
            </w:r>
          </w:p>
          <w:p w14:paraId="442E4DA0" w14:textId="33A5E650" w:rsidR="00805311" w:rsidRPr="00805311" w:rsidRDefault="00805311" w:rsidP="00805311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05311">
              <w:rPr>
                <w:rFonts w:asciiTheme="majorHAnsi" w:hAnsiTheme="majorHAnsi" w:cstheme="majorHAnsi"/>
                <w:sz w:val="20"/>
                <w:szCs w:val="20"/>
              </w:rPr>
              <w:t xml:space="preserve">Be professional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– </w:t>
            </w:r>
            <w:r w:rsidRPr="00805311">
              <w:rPr>
                <w:rFonts w:asciiTheme="majorHAnsi" w:hAnsiTheme="majorHAnsi" w:cstheme="majorHAnsi"/>
                <w:sz w:val="20"/>
                <w:szCs w:val="20"/>
              </w:rPr>
              <w:t xml:space="preserve">pleasant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– </w:t>
            </w:r>
            <w:r w:rsidRPr="00805311">
              <w:rPr>
                <w:rFonts w:asciiTheme="majorHAnsi" w:hAnsiTheme="majorHAnsi" w:cstheme="majorHAnsi"/>
                <w:sz w:val="20"/>
                <w:szCs w:val="20"/>
              </w:rPr>
              <w:t xml:space="preserve">assertive </w:t>
            </w:r>
          </w:p>
          <w:p w14:paraId="0D70E906" w14:textId="77777777" w:rsidR="00805311" w:rsidRDefault="00805311" w:rsidP="0080531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“Captain awkward’</w:t>
            </w:r>
          </w:p>
          <w:p w14:paraId="655ADE03" w14:textId="77777777" w:rsidR="00805311" w:rsidRDefault="00805311" w:rsidP="0080531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0531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If using face time,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‘turn off centre stage function’ </w:t>
            </w:r>
          </w:p>
          <w:p w14:paraId="15756D91" w14:textId="77777777" w:rsidR="00805311" w:rsidRDefault="00805311" w:rsidP="0080531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80531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Ipad</w:t>
            </w:r>
            <w:proofErr w:type="spellEnd"/>
            <w:r w:rsidRPr="0080531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with </w:t>
            </w:r>
            <w:r w:rsidRPr="00C845B9">
              <w:rPr>
                <w:rFonts w:asciiTheme="majorHAnsi" w:hAnsiTheme="majorHAnsi" w:cstheme="majorHAnsi"/>
                <w:sz w:val="20"/>
                <w:szCs w:val="20"/>
              </w:rPr>
              <w:t>M1 chip is good</w:t>
            </w:r>
          </w:p>
          <w:p w14:paraId="2CE7E362" w14:textId="1A542C64" w:rsidR="001E5469" w:rsidRPr="00805311" w:rsidRDefault="001E5469" w:rsidP="0080531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Ipad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Pro </w:t>
            </w:r>
            <w:r w:rsidRPr="00C845B9">
              <w:rPr>
                <w:rFonts w:asciiTheme="majorHAnsi" w:hAnsiTheme="majorHAnsi" w:cstheme="majorHAnsi"/>
                <w:sz w:val="20"/>
                <w:szCs w:val="20"/>
              </w:rPr>
              <w:t>is as good as a laptop</w:t>
            </w:r>
            <w:r w:rsidR="00C845B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C93BED" w:rsidRPr="007A74C3" w14:paraId="7C14835B" w14:textId="77777777" w:rsidTr="0090757F">
        <w:tc>
          <w:tcPr>
            <w:tcW w:w="4673" w:type="dxa"/>
          </w:tcPr>
          <w:p w14:paraId="5EFFD859" w14:textId="1C0F5D9E" w:rsidR="00C93BED" w:rsidRPr="00C93BED" w:rsidRDefault="00C93BED" w:rsidP="00487E5E">
            <w:pPr>
              <w:rPr>
                <w:rFonts w:asciiTheme="majorHAnsi" w:hAnsiTheme="majorHAnsi" w:cstheme="majorHAnsi"/>
              </w:rPr>
            </w:pPr>
            <w:r w:rsidRPr="00C93BED">
              <w:rPr>
                <w:rFonts w:asciiTheme="majorHAnsi" w:hAnsiTheme="majorHAnsi" w:cstheme="majorHAnsi"/>
              </w:rPr>
              <w:drawing>
                <wp:inline distT="0" distB="0" distL="0" distR="0" wp14:anchorId="14874321" wp14:editId="2426FC77">
                  <wp:extent cx="2830195" cy="2122805"/>
                  <wp:effectExtent l="0" t="0" r="190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195" cy="212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2" w:type="dxa"/>
          </w:tcPr>
          <w:p w14:paraId="47EBE72A" w14:textId="77777777" w:rsidR="00C93BED" w:rsidRDefault="00C93BED" w:rsidP="00487E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181BC300" w14:textId="616E5BAA" w:rsidR="00805311" w:rsidRPr="00805311" w:rsidRDefault="00805311" w:rsidP="00487E5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05311">
              <w:rPr>
                <w:rFonts w:asciiTheme="majorHAnsi" w:hAnsiTheme="majorHAnsi" w:cstheme="majorHAnsi"/>
                <w:sz w:val="20"/>
                <w:szCs w:val="20"/>
              </w:rPr>
              <w:t>If you haven’t already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805311">
              <w:rPr>
                <w:rFonts w:asciiTheme="majorHAnsi" w:hAnsiTheme="majorHAnsi" w:cstheme="majorHAnsi"/>
                <w:sz w:val="20"/>
                <w:szCs w:val="20"/>
              </w:rPr>
              <w:t xml:space="preserve"> be sure to download these links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dutring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the break time.</w:t>
            </w:r>
          </w:p>
        </w:tc>
      </w:tr>
      <w:tr w:rsidR="000235AD" w:rsidRPr="007A74C3" w14:paraId="38DD301B" w14:textId="77777777" w:rsidTr="0090757F">
        <w:tc>
          <w:tcPr>
            <w:tcW w:w="4673" w:type="dxa"/>
          </w:tcPr>
          <w:p w14:paraId="1F543852" w14:textId="2C6B42C8" w:rsidR="000235AD" w:rsidRPr="000235AD" w:rsidRDefault="00C93BED" w:rsidP="00487E5E">
            <w:pPr>
              <w:rPr>
                <w:rFonts w:asciiTheme="majorHAnsi" w:hAnsiTheme="majorHAnsi" w:cstheme="majorHAnsi"/>
              </w:rPr>
            </w:pPr>
            <w:r w:rsidRPr="00C93BED">
              <w:rPr>
                <w:rFonts w:asciiTheme="majorHAnsi" w:hAnsiTheme="majorHAnsi" w:cstheme="majorHAnsi"/>
              </w:rPr>
              <w:lastRenderedPageBreak/>
              <w:drawing>
                <wp:inline distT="0" distB="0" distL="0" distR="0" wp14:anchorId="29EDCCA6" wp14:editId="22D0B58D">
                  <wp:extent cx="2830195" cy="2122805"/>
                  <wp:effectExtent l="0" t="0" r="190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195" cy="212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2" w:type="dxa"/>
          </w:tcPr>
          <w:p w14:paraId="575F067E" w14:textId="77777777" w:rsidR="00805311" w:rsidRDefault="00626324" w:rsidP="006263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All attendees divided into three groups and had 10-15 minutes using each platform with a facilitator.</w:t>
            </w:r>
          </w:p>
          <w:p w14:paraId="0D9DE5E0" w14:textId="77777777" w:rsidR="00626324" w:rsidRPr="00626324" w:rsidRDefault="00626324" w:rsidP="00626324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26324">
              <w:rPr>
                <w:rFonts w:asciiTheme="majorHAnsi" w:hAnsiTheme="majorHAnsi" w:cstheme="majorHAnsi"/>
                <w:sz w:val="20"/>
                <w:szCs w:val="20"/>
              </w:rPr>
              <w:t>Zoom</w:t>
            </w:r>
          </w:p>
          <w:p w14:paraId="6278094D" w14:textId="77777777" w:rsidR="00626324" w:rsidRPr="00626324" w:rsidRDefault="00626324" w:rsidP="00626324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26324">
              <w:rPr>
                <w:rFonts w:asciiTheme="majorHAnsi" w:hAnsiTheme="majorHAnsi" w:cstheme="majorHAnsi"/>
                <w:sz w:val="20"/>
                <w:szCs w:val="20"/>
              </w:rPr>
              <w:t xml:space="preserve">Team </w:t>
            </w:r>
          </w:p>
          <w:p w14:paraId="7D01606D" w14:textId="1A0CC10D" w:rsidR="00626324" w:rsidRPr="00626324" w:rsidRDefault="00626324" w:rsidP="00626324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26324">
              <w:rPr>
                <w:rFonts w:asciiTheme="majorHAnsi" w:hAnsiTheme="majorHAnsi" w:cstheme="majorHAnsi"/>
                <w:sz w:val="20"/>
                <w:szCs w:val="20"/>
              </w:rPr>
              <w:t>Webex</w:t>
            </w:r>
          </w:p>
        </w:tc>
      </w:tr>
      <w:tr w:rsidR="00C93BED" w:rsidRPr="007A74C3" w14:paraId="625A90D3" w14:textId="77777777" w:rsidTr="0090757F">
        <w:tc>
          <w:tcPr>
            <w:tcW w:w="4673" w:type="dxa"/>
          </w:tcPr>
          <w:p w14:paraId="4D610A1E" w14:textId="48E9297F" w:rsidR="00C93BED" w:rsidRPr="00C93BED" w:rsidRDefault="00D10FDA" w:rsidP="00487E5E">
            <w:pPr>
              <w:rPr>
                <w:rFonts w:asciiTheme="majorHAnsi" w:hAnsiTheme="majorHAnsi" w:cstheme="majorHAnsi"/>
              </w:rPr>
            </w:pPr>
            <w:r w:rsidRPr="00D10FDA">
              <w:rPr>
                <w:rFonts w:asciiTheme="majorHAnsi" w:hAnsiTheme="majorHAnsi" w:cstheme="majorHAnsi"/>
              </w:rPr>
              <w:drawing>
                <wp:inline distT="0" distB="0" distL="0" distR="0" wp14:anchorId="33E9C78A" wp14:editId="2A98C590">
                  <wp:extent cx="2830195" cy="2122805"/>
                  <wp:effectExtent l="0" t="0" r="190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195" cy="212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2" w:type="dxa"/>
          </w:tcPr>
          <w:p w14:paraId="6467F72F" w14:textId="77777777" w:rsidR="00626324" w:rsidRDefault="00626324" w:rsidP="0062632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0531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Zoom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functions to use</w:t>
            </w:r>
          </w:p>
          <w:p w14:paraId="418FD8B6" w14:textId="77777777" w:rsidR="00A36C70" w:rsidRDefault="00626324" w:rsidP="00626324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Multipinning</w:t>
            </w:r>
            <w:proofErr w:type="spellEnd"/>
          </w:p>
          <w:p w14:paraId="3647B09A" w14:textId="77777777" w:rsidR="00A36C70" w:rsidRDefault="00A36C70" w:rsidP="00626324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Drag screens around </w:t>
            </w:r>
          </w:p>
          <w:p w14:paraId="0382B499" w14:textId="40090D15" w:rsidR="00626324" w:rsidRDefault="00626324" w:rsidP="00626324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E5469">
              <w:rPr>
                <w:rFonts w:asciiTheme="majorHAnsi" w:hAnsiTheme="majorHAnsi" w:cstheme="majorHAnsi"/>
                <w:sz w:val="20"/>
                <w:szCs w:val="20"/>
              </w:rPr>
              <w:t>Gallery, click and move boxes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to preferred order</w:t>
            </w:r>
          </w:p>
          <w:p w14:paraId="485701FC" w14:textId="77777777" w:rsidR="00626324" w:rsidRDefault="00626324" w:rsidP="00626324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Maximise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4 in the gallery</w:t>
            </w:r>
          </w:p>
          <w:p w14:paraId="4CF4076C" w14:textId="77777777" w:rsidR="00626324" w:rsidRDefault="00626324" w:rsidP="00626324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Pin, enable</w:t>
            </w:r>
          </w:p>
          <w:p w14:paraId="48CDA322" w14:textId="77777777" w:rsidR="00626324" w:rsidRDefault="00626324" w:rsidP="006263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F83495" w14:textId="77777777" w:rsidR="00626324" w:rsidRPr="001E5469" w:rsidRDefault="00626324" w:rsidP="0062632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E546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Webex functions to use</w:t>
            </w:r>
          </w:p>
          <w:p w14:paraId="3405FAD1" w14:textId="63007E16" w:rsidR="00626324" w:rsidRDefault="00626324" w:rsidP="00626324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E5469">
              <w:rPr>
                <w:rFonts w:asciiTheme="majorHAnsi" w:hAnsiTheme="majorHAnsi" w:cstheme="majorHAnsi"/>
                <w:sz w:val="20"/>
                <w:szCs w:val="20"/>
              </w:rPr>
              <w:t>Move to stage</w:t>
            </w:r>
          </w:p>
          <w:p w14:paraId="24F2065C" w14:textId="2CBCC71C" w:rsidR="00A36C70" w:rsidRDefault="00A36C70" w:rsidP="00626324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Different layouts, with and without shared screen</w:t>
            </w:r>
          </w:p>
          <w:p w14:paraId="6473F0BA" w14:textId="77777777" w:rsidR="00626324" w:rsidRDefault="00626324" w:rsidP="006263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EE6F061" w14:textId="01B5E36A" w:rsidR="00626324" w:rsidRDefault="00626324" w:rsidP="0062632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263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Teams functions to use</w:t>
            </w:r>
          </w:p>
          <w:p w14:paraId="39E1F96E" w14:textId="774ED2D7" w:rsidR="00626324" w:rsidRDefault="00A36C70" w:rsidP="00626324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Fit to frame </w:t>
            </w:r>
          </w:p>
          <w:p w14:paraId="25FB8C93" w14:textId="1AD37330" w:rsidR="00A36C70" w:rsidRDefault="00A36C70" w:rsidP="00626324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Pin for me</w:t>
            </w:r>
          </w:p>
          <w:p w14:paraId="3CF6B175" w14:textId="30C6A645" w:rsidR="00A36C70" w:rsidRDefault="00A36C70" w:rsidP="00626324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Spotlight</w:t>
            </w:r>
          </w:p>
          <w:p w14:paraId="4FE56BA6" w14:textId="12305383" w:rsidR="00A36C70" w:rsidRPr="00626324" w:rsidRDefault="00A36C70" w:rsidP="00626324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Switch between shared screen and seeing the interpreter</w:t>
            </w:r>
          </w:p>
          <w:p w14:paraId="1ECE1078" w14:textId="77777777" w:rsidR="00C93BED" w:rsidRPr="0088593C" w:rsidRDefault="00C93BED" w:rsidP="00487E5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93BED" w:rsidRPr="007A74C3" w14:paraId="673FB79B" w14:textId="77777777" w:rsidTr="0090757F">
        <w:tc>
          <w:tcPr>
            <w:tcW w:w="4673" w:type="dxa"/>
          </w:tcPr>
          <w:p w14:paraId="1A32DAED" w14:textId="567D028A" w:rsidR="00C93BED" w:rsidRPr="00C93BED" w:rsidRDefault="00C93BED" w:rsidP="00487E5E">
            <w:pPr>
              <w:rPr>
                <w:rFonts w:asciiTheme="majorHAnsi" w:hAnsiTheme="majorHAnsi" w:cstheme="majorHAnsi"/>
              </w:rPr>
            </w:pPr>
            <w:r w:rsidRPr="00C93BED">
              <w:rPr>
                <w:rFonts w:asciiTheme="majorHAnsi" w:hAnsiTheme="majorHAnsi" w:cstheme="majorHAnsi"/>
              </w:rPr>
              <w:drawing>
                <wp:inline distT="0" distB="0" distL="0" distR="0" wp14:anchorId="14D75F46" wp14:editId="256EAC90">
                  <wp:extent cx="2830195" cy="2122805"/>
                  <wp:effectExtent l="0" t="0" r="190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195" cy="212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2" w:type="dxa"/>
          </w:tcPr>
          <w:p w14:paraId="6A8E3204" w14:textId="77777777" w:rsidR="00C93BED" w:rsidRDefault="00C93BED" w:rsidP="00487E5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774084" w14:textId="0660E05B" w:rsidR="00427FF6" w:rsidRDefault="00427FF6" w:rsidP="00487E5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Really enjoyed hands on practice and sharing tips/strategies.</w:t>
            </w:r>
          </w:p>
          <w:p w14:paraId="5BD005CC" w14:textId="77777777" w:rsidR="00427FF6" w:rsidRDefault="00427FF6" w:rsidP="00487E5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542B54" w14:textId="77777777" w:rsidR="00427FF6" w:rsidRDefault="00427FF6" w:rsidP="00487E5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Would like more time to practice. </w:t>
            </w:r>
          </w:p>
          <w:p w14:paraId="1A7E9D2F" w14:textId="77777777" w:rsidR="00427FF6" w:rsidRDefault="00427FF6" w:rsidP="00487E5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056D52" w14:textId="020F2803" w:rsidR="00427FF6" w:rsidRPr="0088593C" w:rsidRDefault="00427FF6" w:rsidP="00487E5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Recommend setting up zoom or teams meeting with other interpreters and practising interpreting and playing with functions.</w:t>
            </w:r>
          </w:p>
        </w:tc>
      </w:tr>
      <w:tr w:rsidR="00C93BED" w:rsidRPr="007A74C3" w14:paraId="65912F31" w14:textId="77777777" w:rsidTr="0090757F">
        <w:tc>
          <w:tcPr>
            <w:tcW w:w="4673" w:type="dxa"/>
          </w:tcPr>
          <w:p w14:paraId="4D83B529" w14:textId="4AA64A02" w:rsidR="00C93BED" w:rsidRPr="00C93BED" w:rsidRDefault="00427FF6" w:rsidP="00487E5E">
            <w:pPr>
              <w:rPr>
                <w:rFonts w:asciiTheme="majorHAnsi" w:hAnsiTheme="majorHAnsi" w:cstheme="majorHAnsi"/>
              </w:rPr>
            </w:pPr>
            <w:r w:rsidRPr="00427FF6">
              <w:rPr>
                <w:rFonts w:asciiTheme="majorHAnsi" w:hAnsiTheme="majorHAnsi" w:cstheme="majorHAnsi"/>
              </w:rPr>
              <w:lastRenderedPageBreak/>
              <w:drawing>
                <wp:inline distT="0" distB="0" distL="0" distR="0" wp14:anchorId="687206B1" wp14:editId="79779794">
                  <wp:extent cx="2830195" cy="2122805"/>
                  <wp:effectExtent l="0" t="0" r="190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195" cy="212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2" w:type="dxa"/>
          </w:tcPr>
          <w:p w14:paraId="0027D95E" w14:textId="77777777" w:rsidR="00C93BED" w:rsidRDefault="00C93BED" w:rsidP="00487E5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EA14C45" w14:textId="77777777" w:rsidR="00427FF6" w:rsidRDefault="00427FF6" w:rsidP="00487E5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Thanks everyone.</w:t>
            </w:r>
          </w:p>
          <w:p w14:paraId="7BF235A1" w14:textId="77777777" w:rsidR="00427FF6" w:rsidRDefault="00427FF6" w:rsidP="00487E5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951478" w14:textId="77777777" w:rsidR="00427FF6" w:rsidRDefault="00427FF6" w:rsidP="00487E5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next session is on Thursday 16</w:t>
            </w:r>
            <w:r w:rsidRPr="00427FF6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June, looking at OHS issues for interpreters.</w:t>
            </w:r>
          </w:p>
          <w:p w14:paraId="02AABBDE" w14:textId="77777777" w:rsidR="00427FF6" w:rsidRDefault="00427FF6" w:rsidP="00487E5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C9B77E" w14:textId="43E66619" w:rsidR="00427FF6" w:rsidRPr="0088593C" w:rsidRDefault="00427FF6" w:rsidP="00487E5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See you there.</w:t>
            </w:r>
          </w:p>
        </w:tc>
      </w:tr>
    </w:tbl>
    <w:p w14:paraId="1D70B5DE" w14:textId="77777777" w:rsidR="007C4F03" w:rsidRPr="007A74C3" w:rsidRDefault="007C4F03" w:rsidP="00487E5E">
      <w:pPr>
        <w:rPr>
          <w:rFonts w:asciiTheme="majorHAnsi" w:hAnsiTheme="majorHAnsi" w:cstheme="majorHAnsi"/>
        </w:rPr>
      </w:pPr>
    </w:p>
    <w:sectPr w:rsidR="007C4F03" w:rsidRPr="007A74C3" w:rsidSect="007C4F03">
      <w:headerReference w:type="default" r:id="rId22"/>
      <w:type w:val="continuous"/>
      <w:pgSz w:w="11900" w:h="16840"/>
      <w:pgMar w:top="3062" w:right="843" w:bottom="2126" w:left="992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2AF60" w14:textId="77777777" w:rsidR="00CC2C63" w:rsidRDefault="00CC2C63" w:rsidP="00160EB1">
      <w:r>
        <w:separator/>
      </w:r>
    </w:p>
  </w:endnote>
  <w:endnote w:type="continuationSeparator" w:id="0">
    <w:p w14:paraId="2599BDD4" w14:textId="77777777" w:rsidR="00CC2C63" w:rsidRDefault="00CC2C63" w:rsidP="0016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C2035" w14:textId="77777777" w:rsidR="00CC2C63" w:rsidRDefault="00CC2C63" w:rsidP="00160EB1">
      <w:r>
        <w:separator/>
      </w:r>
    </w:p>
  </w:footnote>
  <w:footnote w:type="continuationSeparator" w:id="0">
    <w:p w14:paraId="79A94F6D" w14:textId="77777777" w:rsidR="00CC2C63" w:rsidRDefault="00CC2C63" w:rsidP="00160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A024" w14:textId="5F44C462" w:rsidR="00160EB1" w:rsidRDefault="00160EB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A16051" wp14:editId="6264CEC5">
          <wp:simplePos x="0" y="0"/>
          <wp:positionH relativeFrom="page">
            <wp:posOffset>31750</wp:posOffset>
          </wp:positionH>
          <wp:positionV relativeFrom="topMargin">
            <wp:posOffset>40640</wp:posOffset>
          </wp:positionV>
          <wp:extent cx="7505700" cy="106165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ign:Design Folder:Current Client Work:Vic Deaf:VDF0002 Single Brand Development:01 Design:04 Development:00 Working:03 Letterhead Template:VDF0002_Development_Letterhead_Templ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1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F77"/>
    <w:multiLevelType w:val="hybridMultilevel"/>
    <w:tmpl w:val="66E0F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92286"/>
    <w:multiLevelType w:val="hybridMultilevel"/>
    <w:tmpl w:val="4694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51D0"/>
    <w:multiLevelType w:val="hybridMultilevel"/>
    <w:tmpl w:val="7952B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2A87"/>
    <w:multiLevelType w:val="hybridMultilevel"/>
    <w:tmpl w:val="4A32CB08"/>
    <w:lvl w:ilvl="0" w:tplc="8E9A4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1AEB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9C80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A4A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74A7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8AE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CFA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803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E8C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A84412"/>
    <w:multiLevelType w:val="hybridMultilevel"/>
    <w:tmpl w:val="3734592C"/>
    <w:lvl w:ilvl="0" w:tplc="4D60B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C0E3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F48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E60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5C35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A0A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9AF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6ED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C242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BB4A55"/>
    <w:multiLevelType w:val="hybridMultilevel"/>
    <w:tmpl w:val="C5F83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C2239F"/>
    <w:multiLevelType w:val="hybridMultilevel"/>
    <w:tmpl w:val="8F74CB2E"/>
    <w:lvl w:ilvl="0" w:tplc="23525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26FE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BC1B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FE0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C25B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923F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D8CB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0C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C8A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787553"/>
    <w:multiLevelType w:val="hybridMultilevel"/>
    <w:tmpl w:val="89EC8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35CF7"/>
    <w:multiLevelType w:val="hybridMultilevel"/>
    <w:tmpl w:val="8946BBF6"/>
    <w:lvl w:ilvl="0" w:tplc="45EC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1A56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CB2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344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70E5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C42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5A9F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09B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B483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945A47"/>
    <w:multiLevelType w:val="hybridMultilevel"/>
    <w:tmpl w:val="2AC41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E2084"/>
    <w:multiLevelType w:val="hybridMultilevel"/>
    <w:tmpl w:val="22E8983E"/>
    <w:lvl w:ilvl="0" w:tplc="E8EC3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1628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48DB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BC7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461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1098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84B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81B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FC0C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E82D30"/>
    <w:multiLevelType w:val="hybridMultilevel"/>
    <w:tmpl w:val="A7C84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94B65"/>
    <w:multiLevelType w:val="hybridMultilevel"/>
    <w:tmpl w:val="379E2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267B9"/>
    <w:multiLevelType w:val="hybridMultilevel"/>
    <w:tmpl w:val="E0A48600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2FF20564"/>
    <w:multiLevelType w:val="hybridMultilevel"/>
    <w:tmpl w:val="13B42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55EBF"/>
    <w:multiLevelType w:val="hybridMultilevel"/>
    <w:tmpl w:val="FB9C4C3E"/>
    <w:lvl w:ilvl="0" w:tplc="0809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35C33123"/>
    <w:multiLevelType w:val="hybridMultilevel"/>
    <w:tmpl w:val="A97A1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336DA9"/>
    <w:multiLevelType w:val="hybridMultilevel"/>
    <w:tmpl w:val="66FC2784"/>
    <w:lvl w:ilvl="0" w:tplc="41D62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22E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E4C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C25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0ADE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4EA5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786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475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1C4D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875571"/>
    <w:multiLevelType w:val="hybridMultilevel"/>
    <w:tmpl w:val="23864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D0341"/>
    <w:multiLevelType w:val="hybridMultilevel"/>
    <w:tmpl w:val="FE34A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250179"/>
    <w:multiLevelType w:val="hybridMultilevel"/>
    <w:tmpl w:val="025CFEBA"/>
    <w:lvl w:ilvl="0" w:tplc="E200CE96">
      <w:start w:val="6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E31F8"/>
    <w:multiLevelType w:val="hybridMultilevel"/>
    <w:tmpl w:val="6C289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E147B"/>
    <w:multiLevelType w:val="hybridMultilevel"/>
    <w:tmpl w:val="E450891E"/>
    <w:lvl w:ilvl="0" w:tplc="B43CE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A64C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C03F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C8B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DC0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C0AD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A22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50E5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329F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FB4A4C"/>
    <w:multiLevelType w:val="hybridMultilevel"/>
    <w:tmpl w:val="32509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54C43"/>
    <w:multiLevelType w:val="hybridMultilevel"/>
    <w:tmpl w:val="4E36BDA0"/>
    <w:lvl w:ilvl="0" w:tplc="9B44189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839F8"/>
    <w:multiLevelType w:val="hybridMultilevel"/>
    <w:tmpl w:val="394C8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3266C"/>
    <w:multiLevelType w:val="hybridMultilevel"/>
    <w:tmpl w:val="5726B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802205"/>
    <w:multiLevelType w:val="hybridMultilevel"/>
    <w:tmpl w:val="93607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113DF"/>
    <w:multiLevelType w:val="hybridMultilevel"/>
    <w:tmpl w:val="BD2C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C1909"/>
    <w:multiLevelType w:val="hybridMultilevel"/>
    <w:tmpl w:val="3B8AA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231ED"/>
    <w:multiLevelType w:val="hybridMultilevel"/>
    <w:tmpl w:val="0C7E9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0018D"/>
    <w:multiLevelType w:val="hybridMultilevel"/>
    <w:tmpl w:val="44643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10199"/>
    <w:multiLevelType w:val="hybridMultilevel"/>
    <w:tmpl w:val="CC8A4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A30A1D"/>
    <w:multiLevelType w:val="hybridMultilevel"/>
    <w:tmpl w:val="4EFA4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75469"/>
    <w:multiLevelType w:val="hybridMultilevel"/>
    <w:tmpl w:val="9DB0FB4E"/>
    <w:lvl w:ilvl="0" w:tplc="6CC2B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MS Mincho" w:hAnsiTheme="majorHAnsi" w:cstheme="majorHAnsi"/>
      </w:rPr>
    </w:lvl>
    <w:lvl w:ilvl="1" w:tplc="59569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2695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08D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6E51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88AA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AC2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0D8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7478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C362BC"/>
    <w:multiLevelType w:val="hybridMultilevel"/>
    <w:tmpl w:val="15444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9B3EE7"/>
    <w:multiLevelType w:val="hybridMultilevel"/>
    <w:tmpl w:val="244A8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77226A"/>
    <w:multiLevelType w:val="hybridMultilevel"/>
    <w:tmpl w:val="E1FE8DA4"/>
    <w:lvl w:ilvl="0" w:tplc="41A85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88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28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80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60A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A82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DE8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49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A4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03795920">
    <w:abstractNumId w:val="14"/>
  </w:num>
  <w:num w:numId="2" w16cid:durableId="844326465">
    <w:abstractNumId w:val="25"/>
  </w:num>
  <w:num w:numId="3" w16cid:durableId="1219435280">
    <w:abstractNumId w:val="15"/>
  </w:num>
  <w:num w:numId="4" w16cid:durableId="248470060">
    <w:abstractNumId w:val="8"/>
  </w:num>
  <w:num w:numId="5" w16cid:durableId="1882353148">
    <w:abstractNumId w:val="37"/>
  </w:num>
  <w:num w:numId="6" w16cid:durableId="944264981">
    <w:abstractNumId w:val="3"/>
  </w:num>
  <w:num w:numId="7" w16cid:durableId="1604453196">
    <w:abstractNumId w:val="17"/>
  </w:num>
  <w:num w:numId="8" w16cid:durableId="475074579">
    <w:abstractNumId w:val="22"/>
  </w:num>
  <w:num w:numId="9" w16cid:durableId="1415856559">
    <w:abstractNumId w:val="10"/>
  </w:num>
  <w:num w:numId="10" w16cid:durableId="1885602803">
    <w:abstractNumId w:val="34"/>
  </w:num>
  <w:num w:numId="11" w16cid:durableId="1351906953">
    <w:abstractNumId w:val="4"/>
  </w:num>
  <w:num w:numId="12" w16cid:durableId="1357806605">
    <w:abstractNumId w:val="6"/>
  </w:num>
  <w:num w:numId="13" w16cid:durableId="715471595">
    <w:abstractNumId w:val="31"/>
  </w:num>
  <w:num w:numId="14" w16cid:durableId="709115074">
    <w:abstractNumId w:val="24"/>
  </w:num>
  <w:num w:numId="15" w16cid:durableId="237134336">
    <w:abstractNumId w:val="28"/>
  </w:num>
  <w:num w:numId="16" w16cid:durableId="1850177853">
    <w:abstractNumId w:val="18"/>
  </w:num>
  <w:num w:numId="17" w16cid:durableId="950283437">
    <w:abstractNumId w:val="2"/>
  </w:num>
  <w:num w:numId="18" w16cid:durableId="1794250152">
    <w:abstractNumId w:val="13"/>
  </w:num>
  <w:num w:numId="19" w16cid:durableId="1972981873">
    <w:abstractNumId w:val="12"/>
  </w:num>
  <w:num w:numId="20" w16cid:durableId="1537615972">
    <w:abstractNumId w:val="11"/>
  </w:num>
  <w:num w:numId="21" w16cid:durableId="206725869">
    <w:abstractNumId w:val="21"/>
  </w:num>
  <w:num w:numId="22" w16cid:durableId="453905899">
    <w:abstractNumId w:val="23"/>
  </w:num>
  <w:num w:numId="23" w16cid:durableId="298993138">
    <w:abstractNumId w:val="20"/>
  </w:num>
  <w:num w:numId="24" w16cid:durableId="843669326">
    <w:abstractNumId w:val="0"/>
  </w:num>
  <w:num w:numId="25" w16cid:durableId="1055935937">
    <w:abstractNumId w:val="7"/>
  </w:num>
  <w:num w:numId="26" w16cid:durableId="591399258">
    <w:abstractNumId w:val="33"/>
  </w:num>
  <w:num w:numId="27" w16cid:durableId="1680042677">
    <w:abstractNumId w:val="27"/>
  </w:num>
  <w:num w:numId="28" w16cid:durableId="1718815381">
    <w:abstractNumId w:val="9"/>
  </w:num>
  <w:num w:numId="29" w16cid:durableId="333341017">
    <w:abstractNumId w:val="30"/>
  </w:num>
  <w:num w:numId="30" w16cid:durableId="1620333443">
    <w:abstractNumId w:val="1"/>
  </w:num>
  <w:num w:numId="31" w16cid:durableId="1296912658">
    <w:abstractNumId w:val="26"/>
  </w:num>
  <w:num w:numId="32" w16cid:durableId="611936455">
    <w:abstractNumId w:val="35"/>
  </w:num>
  <w:num w:numId="33" w16cid:durableId="1388409426">
    <w:abstractNumId w:val="5"/>
  </w:num>
  <w:num w:numId="34" w16cid:durableId="1780031482">
    <w:abstractNumId w:val="36"/>
  </w:num>
  <w:num w:numId="35" w16cid:durableId="601032001">
    <w:abstractNumId w:val="19"/>
  </w:num>
  <w:num w:numId="36" w16cid:durableId="755908226">
    <w:abstractNumId w:val="16"/>
  </w:num>
  <w:num w:numId="37" w16cid:durableId="1760519080">
    <w:abstractNumId w:val="29"/>
  </w:num>
  <w:num w:numId="38" w16cid:durableId="8795865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06B"/>
    <w:rsid w:val="00001547"/>
    <w:rsid w:val="000061CC"/>
    <w:rsid w:val="00022A80"/>
    <w:rsid w:val="000235AD"/>
    <w:rsid w:val="000358F1"/>
    <w:rsid w:val="00053EE8"/>
    <w:rsid w:val="00080C65"/>
    <w:rsid w:val="0009782A"/>
    <w:rsid w:val="000B0903"/>
    <w:rsid w:val="000E0021"/>
    <w:rsid w:val="000E7793"/>
    <w:rsid w:val="00114692"/>
    <w:rsid w:val="0013642A"/>
    <w:rsid w:val="0014465F"/>
    <w:rsid w:val="00145586"/>
    <w:rsid w:val="00160AEB"/>
    <w:rsid w:val="00160EB1"/>
    <w:rsid w:val="001A5353"/>
    <w:rsid w:val="001A5753"/>
    <w:rsid w:val="001B70BC"/>
    <w:rsid w:val="001C37C3"/>
    <w:rsid w:val="001E5469"/>
    <w:rsid w:val="001F4663"/>
    <w:rsid w:val="00217B0B"/>
    <w:rsid w:val="00221004"/>
    <w:rsid w:val="0022264D"/>
    <w:rsid w:val="00230BB1"/>
    <w:rsid w:val="002609F7"/>
    <w:rsid w:val="002669EC"/>
    <w:rsid w:val="002825B4"/>
    <w:rsid w:val="002A4D19"/>
    <w:rsid w:val="002A71D4"/>
    <w:rsid w:val="002B05D1"/>
    <w:rsid w:val="002B271C"/>
    <w:rsid w:val="002C01B8"/>
    <w:rsid w:val="002D3458"/>
    <w:rsid w:val="002E3613"/>
    <w:rsid w:val="002F36BD"/>
    <w:rsid w:val="003708A8"/>
    <w:rsid w:val="00385A1E"/>
    <w:rsid w:val="003B7CDB"/>
    <w:rsid w:val="003C45FA"/>
    <w:rsid w:val="003D1E94"/>
    <w:rsid w:val="003E59D6"/>
    <w:rsid w:val="003F3404"/>
    <w:rsid w:val="00416C48"/>
    <w:rsid w:val="00427FF6"/>
    <w:rsid w:val="004547E8"/>
    <w:rsid w:val="0046789B"/>
    <w:rsid w:val="00472548"/>
    <w:rsid w:val="00487E5E"/>
    <w:rsid w:val="00494B22"/>
    <w:rsid w:val="004A0E71"/>
    <w:rsid w:val="004C43DF"/>
    <w:rsid w:val="004D6285"/>
    <w:rsid w:val="004E364D"/>
    <w:rsid w:val="004E3AE1"/>
    <w:rsid w:val="004F6AF2"/>
    <w:rsid w:val="005307AC"/>
    <w:rsid w:val="0054179C"/>
    <w:rsid w:val="005572D9"/>
    <w:rsid w:val="00563975"/>
    <w:rsid w:val="00566753"/>
    <w:rsid w:val="00594D6F"/>
    <w:rsid w:val="005B62B7"/>
    <w:rsid w:val="005D1347"/>
    <w:rsid w:val="005D19F7"/>
    <w:rsid w:val="005E280F"/>
    <w:rsid w:val="0062097B"/>
    <w:rsid w:val="006242C6"/>
    <w:rsid w:val="00626324"/>
    <w:rsid w:val="00636D6B"/>
    <w:rsid w:val="006935B9"/>
    <w:rsid w:val="00694464"/>
    <w:rsid w:val="006A664C"/>
    <w:rsid w:val="006E1854"/>
    <w:rsid w:val="006E7C24"/>
    <w:rsid w:val="00707B5F"/>
    <w:rsid w:val="00725412"/>
    <w:rsid w:val="00730495"/>
    <w:rsid w:val="0073153A"/>
    <w:rsid w:val="00732602"/>
    <w:rsid w:val="00763631"/>
    <w:rsid w:val="00776DD5"/>
    <w:rsid w:val="007A74C3"/>
    <w:rsid w:val="007B0D13"/>
    <w:rsid w:val="007C4F03"/>
    <w:rsid w:val="007C5412"/>
    <w:rsid w:val="007D37AC"/>
    <w:rsid w:val="007F1D37"/>
    <w:rsid w:val="007F25BE"/>
    <w:rsid w:val="007F37C7"/>
    <w:rsid w:val="00805311"/>
    <w:rsid w:val="00815BAF"/>
    <w:rsid w:val="00820B37"/>
    <w:rsid w:val="00827CC4"/>
    <w:rsid w:val="00833161"/>
    <w:rsid w:val="008707CE"/>
    <w:rsid w:val="00871EC6"/>
    <w:rsid w:val="00874883"/>
    <w:rsid w:val="00885316"/>
    <w:rsid w:val="0088593C"/>
    <w:rsid w:val="008A7751"/>
    <w:rsid w:val="008D751A"/>
    <w:rsid w:val="008E37D8"/>
    <w:rsid w:val="008F6EDC"/>
    <w:rsid w:val="00902AE8"/>
    <w:rsid w:val="009031FA"/>
    <w:rsid w:val="00904804"/>
    <w:rsid w:val="0090757F"/>
    <w:rsid w:val="009300AA"/>
    <w:rsid w:val="00940E72"/>
    <w:rsid w:val="00944AE8"/>
    <w:rsid w:val="009469C5"/>
    <w:rsid w:val="00953471"/>
    <w:rsid w:val="00963CD4"/>
    <w:rsid w:val="00986BF0"/>
    <w:rsid w:val="009C18B2"/>
    <w:rsid w:val="009D4758"/>
    <w:rsid w:val="00A153B6"/>
    <w:rsid w:val="00A21299"/>
    <w:rsid w:val="00A265E4"/>
    <w:rsid w:val="00A31553"/>
    <w:rsid w:val="00A36C70"/>
    <w:rsid w:val="00A46C53"/>
    <w:rsid w:val="00A668EE"/>
    <w:rsid w:val="00A90C4C"/>
    <w:rsid w:val="00A92704"/>
    <w:rsid w:val="00AA64CD"/>
    <w:rsid w:val="00AB23BD"/>
    <w:rsid w:val="00AD5ABE"/>
    <w:rsid w:val="00AD5DE7"/>
    <w:rsid w:val="00AE20DD"/>
    <w:rsid w:val="00AE4EFF"/>
    <w:rsid w:val="00AE7D7A"/>
    <w:rsid w:val="00AF54FB"/>
    <w:rsid w:val="00B26039"/>
    <w:rsid w:val="00B40227"/>
    <w:rsid w:val="00B456C1"/>
    <w:rsid w:val="00B57C8C"/>
    <w:rsid w:val="00B71D0F"/>
    <w:rsid w:val="00B72A1A"/>
    <w:rsid w:val="00B7708B"/>
    <w:rsid w:val="00B927A0"/>
    <w:rsid w:val="00BA5E0D"/>
    <w:rsid w:val="00BA6F8A"/>
    <w:rsid w:val="00BB56A6"/>
    <w:rsid w:val="00BF43F6"/>
    <w:rsid w:val="00C24E15"/>
    <w:rsid w:val="00C56316"/>
    <w:rsid w:val="00C62DF8"/>
    <w:rsid w:val="00C775C9"/>
    <w:rsid w:val="00C80C68"/>
    <w:rsid w:val="00C82698"/>
    <w:rsid w:val="00C845B9"/>
    <w:rsid w:val="00C93BED"/>
    <w:rsid w:val="00C93C87"/>
    <w:rsid w:val="00CB67A6"/>
    <w:rsid w:val="00CC1B78"/>
    <w:rsid w:val="00CC2C63"/>
    <w:rsid w:val="00CC42F1"/>
    <w:rsid w:val="00CD5EA4"/>
    <w:rsid w:val="00CE1E8C"/>
    <w:rsid w:val="00CF3300"/>
    <w:rsid w:val="00D10FDA"/>
    <w:rsid w:val="00D65A15"/>
    <w:rsid w:val="00DA27FC"/>
    <w:rsid w:val="00DC2B74"/>
    <w:rsid w:val="00DD5FA5"/>
    <w:rsid w:val="00DF2AE4"/>
    <w:rsid w:val="00E1678D"/>
    <w:rsid w:val="00E3606B"/>
    <w:rsid w:val="00E56C4D"/>
    <w:rsid w:val="00E86CB0"/>
    <w:rsid w:val="00F060A7"/>
    <w:rsid w:val="00F352B3"/>
    <w:rsid w:val="00F41D1A"/>
    <w:rsid w:val="00F563E4"/>
    <w:rsid w:val="00F60842"/>
    <w:rsid w:val="00F6305C"/>
    <w:rsid w:val="00F66839"/>
    <w:rsid w:val="00F72694"/>
    <w:rsid w:val="00F8008D"/>
    <w:rsid w:val="00F840E1"/>
    <w:rsid w:val="00F9035D"/>
    <w:rsid w:val="00F91937"/>
    <w:rsid w:val="00FF6245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27E626"/>
  <w14:defaultImageDpi w14:val="330"/>
  <w15:docId w15:val="{42B15D53-526C-451D-BE12-C4B81D43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42C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5639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ExpressionAustraliaLetterheadContent">
    <w:name w:val="Expression Australia Letterhead Content"/>
    <w:basedOn w:val="BasicParagraph"/>
    <w:next w:val="Normal"/>
    <w:rsid w:val="001A5753"/>
    <w:pPr>
      <w:suppressAutoHyphens/>
      <w:spacing w:line="360" w:lineRule="auto"/>
    </w:pPr>
    <w:rPr>
      <w:rFonts w:ascii="Arial" w:hAnsi="Arial" w:cs="Arial"/>
      <w:noProof/>
      <w:sz w:val="18"/>
      <w:szCs w:val="18"/>
    </w:rPr>
  </w:style>
  <w:style w:type="paragraph" w:customStyle="1" w:styleId="ExpressionAustraliaAddress">
    <w:name w:val="Expression Australia Address"/>
    <w:basedOn w:val="BasicParagraph"/>
    <w:rsid w:val="00C56316"/>
    <w:pPr>
      <w:suppressAutoHyphens/>
      <w:spacing w:line="240" w:lineRule="auto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F6A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6AF2"/>
  </w:style>
  <w:style w:type="paragraph" w:styleId="Header">
    <w:name w:val="header"/>
    <w:basedOn w:val="Normal"/>
    <w:link w:val="HeaderChar"/>
    <w:uiPriority w:val="99"/>
    <w:unhideWhenUsed/>
    <w:rsid w:val="00160E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EB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0E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EB1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F060A7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A90C4C"/>
    <w:rPr>
      <w:b/>
      <w:bCs/>
      <w:i/>
      <w:iCs/>
      <w:spacing w:val="5"/>
    </w:rPr>
  </w:style>
  <w:style w:type="paragraph" w:customStyle="1" w:styleId="Bodytext11p-ExpressionAustralia">
    <w:name w:val="Body text 11p - Expression Australia"/>
    <w:basedOn w:val="Normal"/>
    <w:link w:val="Bodytext11p-ExpressionAustraliaChar"/>
    <w:qFormat/>
    <w:rsid w:val="00A90C4C"/>
    <w:pPr>
      <w:spacing w:after="120" w:line="360" w:lineRule="auto"/>
    </w:pPr>
    <w:rPr>
      <w:rFonts w:asciiTheme="majorHAnsi" w:hAnsiTheme="majorHAnsi"/>
      <w:sz w:val="22"/>
    </w:rPr>
  </w:style>
  <w:style w:type="character" w:customStyle="1" w:styleId="Bodytext11p-ExpressionAustraliaChar">
    <w:name w:val="Body text 11p - Expression Australia Char"/>
    <w:basedOn w:val="DefaultParagraphFont"/>
    <w:link w:val="Bodytext11p-ExpressionAustralia"/>
    <w:rsid w:val="00A90C4C"/>
    <w:rPr>
      <w:rFonts w:asciiTheme="majorHAnsi" w:hAnsiTheme="majorHAnsi"/>
      <w:sz w:val="22"/>
      <w:szCs w:val="24"/>
      <w:lang w:val="en-US"/>
    </w:rPr>
  </w:style>
  <w:style w:type="paragraph" w:customStyle="1" w:styleId="Header113pbold-ExpressionAustralia">
    <w:name w:val="Header 1 13p bold - Expression Australia"/>
    <w:basedOn w:val="Normal"/>
    <w:link w:val="Header113pbold-ExpressionAustraliaChar"/>
    <w:qFormat/>
    <w:rsid w:val="00A90C4C"/>
    <w:rPr>
      <w:rFonts w:asciiTheme="majorHAnsi" w:hAnsiTheme="majorHAnsi"/>
      <w:b/>
      <w:sz w:val="26"/>
    </w:rPr>
  </w:style>
  <w:style w:type="character" w:customStyle="1" w:styleId="Header113pbold-ExpressionAustraliaChar">
    <w:name w:val="Header 1 13p bold - Expression Australia Char"/>
    <w:basedOn w:val="DefaultParagraphFont"/>
    <w:link w:val="Header113pbold-ExpressionAustralia"/>
    <w:rsid w:val="00A90C4C"/>
    <w:rPr>
      <w:rFonts w:asciiTheme="majorHAnsi" w:hAnsiTheme="majorHAnsi"/>
      <w:b/>
      <w:sz w:val="26"/>
      <w:szCs w:val="24"/>
      <w:lang w:val="en-US"/>
    </w:rPr>
  </w:style>
  <w:style w:type="paragraph" w:customStyle="1" w:styleId="Header212pbold-ExpressionAustralia">
    <w:name w:val="Header 2 12p bold - Expression Australia"/>
    <w:basedOn w:val="Header113pbold-ExpressionAustralia"/>
    <w:link w:val="Header212pbold-ExpressionAustraliaChar"/>
    <w:qFormat/>
    <w:rsid w:val="00A90C4C"/>
    <w:rPr>
      <w:sz w:val="24"/>
    </w:rPr>
  </w:style>
  <w:style w:type="character" w:customStyle="1" w:styleId="Header212pbold-ExpressionAustraliaChar">
    <w:name w:val="Header 2 12p bold - Expression Australia Char"/>
    <w:basedOn w:val="Header113pbold-ExpressionAustraliaChar"/>
    <w:link w:val="Header212pbold-ExpressionAustralia"/>
    <w:rsid w:val="00A90C4C"/>
    <w:rPr>
      <w:rFonts w:asciiTheme="majorHAnsi" w:hAnsiTheme="majorHAnsi"/>
      <w:b/>
      <w:sz w:val="24"/>
      <w:szCs w:val="24"/>
      <w:lang w:val="en-US"/>
    </w:rPr>
  </w:style>
  <w:style w:type="paragraph" w:customStyle="1" w:styleId="Title16pbold-ExpressionAustralia">
    <w:name w:val="Title 16p bold - Expression Australia"/>
    <w:basedOn w:val="Normal"/>
    <w:link w:val="Title16pbold-ExpressionAustraliaChar"/>
    <w:qFormat/>
    <w:rsid w:val="00A90C4C"/>
    <w:rPr>
      <w:rFonts w:asciiTheme="majorHAnsi" w:hAnsiTheme="majorHAnsi"/>
      <w:b/>
      <w:sz w:val="32"/>
    </w:rPr>
  </w:style>
  <w:style w:type="character" w:customStyle="1" w:styleId="Title16pbold-ExpressionAustraliaChar">
    <w:name w:val="Title 16p bold - Expression Australia Char"/>
    <w:basedOn w:val="DefaultParagraphFont"/>
    <w:link w:val="Title16pbold-ExpressionAustralia"/>
    <w:rsid w:val="00A90C4C"/>
    <w:rPr>
      <w:rFonts w:asciiTheme="majorHAnsi" w:hAnsiTheme="majorHAnsi"/>
      <w:b/>
      <w:sz w:val="32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7C4F03"/>
    <w:pPr>
      <w:spacing w:before="100" w:beforeAutospacing="1" w:after="100" w:afterAutospacing="1"/>
    </w:pPr>
    <w:rPr>
      <w:rFonts w:ascii="Times New Roman" w:eastAsiaTheme="minorHAnsi" w:hAnsi="Times New Roman"/>
      <w:lang w:val="en-AU" w:eastAsia="en-AU"/>
    </w:rPr>
  </w:style>
  <w:style w:type="character" w:styleId="Strong">
    <w:name w:val="Strong"/>
    <w:basedOn w:val="DefaultParagraphFont"/>
    <w:uiPriority w:val="22"/>
    <w:qFormat/>
    <w:rsid w:val="007C4F03"/>
    <w:rPr>
      <w:b/>
      <w:bCs/>
    </w:rPr>
  </w:style>
  <w:style w:type="table" w:styleId="TableGrid">
    <w:name w:val="Table Grid"/>
    <w:basedOn w:val="TableNormal"/>
    <w:uiPriority w:val="59"/>
    <w:rsid w:val="00F35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02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2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5A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69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43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57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3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5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1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95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37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80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8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46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0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4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67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27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71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1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4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75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3" Type="http://schemas.openxmlformats.org/officeDocument/2006/relationships/customXml" Target="../customXml/item3.xml"/><Relationship Id="rId21" Type="http://schemas.openxmlformats.org/officeDocument/2006/relationships/image" Target="media/image9.emf"/><Relationship Id="rId7" Type="http://schemas.openxmlformats.org/officeDocument/2006/relationships/styles" Target="styles.xml"/><Relationship Id="rId12" Type="http://schemas.openxmlformats.org/officeDocument/2006/relationships/hyperlink" Target="https://www.expression.com.au/about/our-partners-and-projects/auslan-interpreters-for-tafe" TargetMode="External"/><Relationship Id="rId17" Type="http://schemas.openxmlformats.org/officeDocument/2006/relationships/image" Target="media/image5.emf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7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3A27765C2CD499218C3BC7910995A" ma:contentTypeVersion="14" ma:contentTypeDescription="Create a new document." ma:contentTypeScope="" ma:versionID="75754ef65afb666722069534f3ee439d">
  <xsd:schema xmlns:xsd="http://www.w3.org/2001/XMLSchema" xmlns:xs="http://www.w3.org/2001/XMLSchema" xmlns:p="http://schemas.microsoft.com/office/2006/metadata/properties" xmlns:ns2="7af58ef4-e578-4b60-97d2-6a7dce69d426" xmlns:ns3="1b8fe452-35a7-4e9b-a2ef-0ca5855d9315" xmlns:ns4="b1992b2b-a7d9-41bd-a190-bcc92450e500" targetNamespace="http://schemas.microsoft.com/office/2006/metadata/properties" ma:root="true" ma:fieldsID="821a33beac766df27a8c255b419d8eae" ns2:_="" ns3:_="" ns4:_="">
    <xsd:import namespace="7af58ef4-e578-4b60-97d2-6a7dce69d426"/>
    <xsd:import namespace="1b8fe452-35a7-4e9b-a2ef-0ca5855d9315"/>
    <xsd:import namespace="b1992b2b-a7d9-41bd-a190-bcc92450e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MediaServiceOCR" minOccurs="0"/>
                <xsd:element ref="ns4:ca2e7098854d472c9558501fd98c18fb" minOccurs="0"/>
                <xsd:element ref="ns4:TaxCatchAll" minOccurs="0"/>
                <xsd:element ref="ns4:TaxCatchAllLabel" minOccurs="0"/>
                <xsd:element ref="ns4:m1a0d1a326084d3ea97ca2f0b191a8b5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58ef4-e578-4b60-97d2-6a7dce69d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fe452-35a7-4e9b-a2ef-0ca5855d9315" elementFormDefault="qualified">
    <xsd:import namespace="http://schemas.microsoft.com/office/2006/documentManagement/types"/>
    <xsd:import namespace="http://schemas.microsoft.com/office/infopath/2007/PartnerControls"/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92b2b-a7d9-41bd-a190-bcc92450e500" elementFormDefault="qualified">
    <xsd:import namespace="http://schemas.microsoft.com/office/2006/documentManagement/types"/>
    <xsd:import namespace="http://schemas.microsoft.com/office/infopath/2007/PartnerControls"/>
    <xsd:element name="ca2e7098854d472c9558501fd98c18fb" ma:index="13" nillable="true" ma:taxonomy="true" ma:internalName="ca2e7098854d472c9558501fd98c18fb" ma:taxonomyFieldName="DocType" ma:displayName="Document Type" ma:readOnly="false" ma:default="" ma:fieldId="{ca2e7098-854d-472c-9558-501fd98c18fb}" ma:sspId="2e3f4588-20d7-4785-837d-051d9f44be8a" ma:termSetId="3de29864-070d-48a2-bba2-23ecccc005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8c8e8859-2f2b-43e8-bcf4-4d0220ad766a}" ma:internalName="TaxCatchAll" ma:showField="CatchAllData" ma:web="b1992b2b-a7d9-41bd-a190-bcc92450e5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8c8e8859-2f2b-43e8-bcf4-4d0220ad766a}" ma:internalName="TaxCatchAllLabel" ma:readOnly="true" ma:showField="CatchAllDataLabel" ma:web="b1992b2b-a7d9-41bd-a190-bcc92450e5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1a0d1a326084d3ea97ca2f0b191a8b5" ma:index="17" nillable="true" ma:taxonomy="true" ma:internalName="m1a0d1a326084d3ea97ca2f0b191a8b5" ma:taxonomyFieldName="BusFunction" ma:displayName="Function" ma:readOnly="false" ma:default="" ma:fieldId="{61a0d1a3-2608-4d3e-a97c-a2f0b191a8b5}" ma:sspId="2e3f4588-20d7-4785-837d-051d9f44be8a" ma:termSetId="b8630db5-4cb0-49a0-ae64-7c7f16a37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992b2b-a7d9-41bd-a190-bcc92450e500"/>
    <ca2e7098854d472c9558501fd98c18fb xmlns="b1992b2b-a7d9-41bd-a190-bcc92450e500">
      <Terms xmlns="http://schemas.microsoft.com/office/infopath/2007/PartnerControls"/>
    </ca2e7098854d472c9558501fd98c18fb>
    <m1a0d1a326084d3ea97ca2f0b191a8b5 xmlns="b1992b2b-a7d9-41bd-a190-bcc92450e500">
      <Terms xmlns="http://schemas.microsoft.com/office/infopath/2007/PartnerControls"/>
    </m1a0d1a326084d3ea97ca2f0b191a8b5>
  </documentManagement>
</p:properties>
</file>

<file path=customXml/itemProps1.xml><?xml version="1.0" encoding="utf-8"?>
<ds:datastoreItem xmlns:ds="http://schemas.openxmlformats.org/officeDocument/2006/customXml" ds:itemID="{7CFC802A-EC91-4C08-9F0B-FCAFEA307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58ef4-e578-4b60-97d2-6a7dce69d426"/>
    <ds:schemaRef ds:uri="1b8fe452-35a7-4e9b-a2ef-0ca5855d9315"/>
    <ds:schemaRef ds:uri="b1992b2b-a7d9-41bd-a190-bcc92450e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E4D39E-5D0A-4E22-B237-30653BF746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B5FBB1-0588-4725-9EF3-1DA2E200E07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67CD74A-9026-4AA2-B04A-686BF1F386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BBD9ADB-D94E-4870-94B6-D6A52B81A9B4}">
  <ds:schemaRefs>
    <ds:schemaRef ds:uri="http://schemas.microsoft.com/office/2006/metadata/properties"/>
    <ds:schemaRef ds:uri="http://schemas.microsoft.com/office/infopath/2007/PartnerControls"/>
    <ds:schemaRef ds:uri="b1992b2b-a7d9-41bd-a190-bcc92450e5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4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Contenders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Contenders</dc:creator>
  <cp:keywords/>
  <dc:description/>
  <cp:lastModifiedBy>annie mac</cp:lastModifiedBy>
  <cp:revision>42</cp:revision>
  <cp:lastPrinted>2018-08-09T06:12:00Z</cp:lastPrinted>
  <dcterms:created xsi:type="dcterms:W3CDTF">2021-10-26T01:26:00Z</dcterms:created>
  <dcterms:modified xsi:type="dcterms:W3CDTF">2022-05-25T00:46:00Z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0x010100DEF3A27765C2CD499218C3BC7910995A</vt:lpwstr>
  </property>
  <property fmtid="{D5CDD505-2E9C-101B-9397-08002B2CF9AE}" pid="3" name="BusFunction">
    <vt:lpwstr/>
  </property>
  <property fmtid="{D5CDD505-2E9C-101B-9397-08002B2CF9AE}" pid="4" name="DocType">
    <vt:lpwstr/>
  </property>
</Properties>
</file>